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57" w:rsidRPr="00AE10A3" w:rsidRDefault="00294957" w:rsidP="00AE10A3">
      <w:pPr>
        <w:widowControl w:val="0"/>
        <w:autoSpaceDE w:val="0"/>
        <w:autoSpaceDN w:val="0"/>
        <w:adjustRightInd w:val="0"/>
        <w:spacing w:after="240"/>
        <w:rPr>
          <w:rFonts w:ascii="Verdana" w:hAnsi="Verdana" w:cs="Times"/>
          <w:b/>
          <w:bCs/>
          <w:color w:val="FF0000"/>
          <w:lang w:val="fr-FR"/>
        </w:rPr>
      </w:pPr>
      <w:r w:rsidRPr="00AE10A3">
        <w:rPr>
          <w:rFonts w:ascii="Verdana" w:hAnsi="Verdana" w:cs="Times"/>
          <w:b/>
          <w:bCs/>
          <w:color w:val="FF0000"/>
          <w:lang w:val="fr-FR"/>
        </w:rPr>
        <w:t>APRES LE BAC L</w:t>
      </w:r>
    </w:p>
    <w:p w:rsidR="00294957" w:rsidRPr="00AE10A3" w:rsidRDefault="00294957" w:rsidP="00AE10A3">
      <w:pPr>
        <w:widowControl w:val="0"/>
        <w:autoSpaceDE w:val="0"/>
        <w:autoSpaceDN w:val="0"/>
        <w:adjustRightInd w:val="0"/>
        <w:spacing w:after="240"/>
        <w:rPr>
          <w:rFonts w:ascii="Verdana" w:hAnsi="Verdana" w:cs="Times"/>
          <w:b/>
          <w:bCs/>
          <w:color w:val="0000FF"/>
          <w:sz w:val="20"/>
          <w:szCs w:val="20"/>
          <w:lang w:val="fr-FR"/>
        </w:rPr>
      </w:pPr>
      <w:r w:rsidRPr="00AE10A3">
        <w:rPr>
          <w:rFonts w:ascii="Verdana" w:hAnsi="Verdana" w:cs="Times"/>
          <w:b/>
          <w:bCs/>
          <w:color w:val="0000FF"/>
          <w:sz w:val="20"/>
          <w:szCs w:val="20"/>
          <w:lang w:val="fr-FR"/>
        </w:rPr>
        <w:t xml:space="preserve">La série L offre des atouts pour réussir à l’université dans les filières littéraires. Un choix plébiscité par la majorité des bacheliers. Autres filières prisées: le droit, les sciences humaines, les arts et le secteur social. </w:t>
      </w:r>
    </w:p>
    <w:p w:rsidR="00294957" w:rsidRPr="00391E5B" w:rsidRDefault="00391E5B" w:rsidP="00AE10A3">
      <w:pPr>
        <w:widowControl w:val="0"/>
        <w:autoSpaceDE w:val="0"/>
        <w:autoSpaceDN w:val="0"/>
        <w:adjustRightInd w:val="0"/>
        <w:spacing w:after="240"/>
        <w:rPr>
          <w:rFonts w:ascii="Verdana" w:hAnsi="Verdana" w:cs="Times"/>
          <w:color w:val="FF0000"/>
          <w:sz w:val="22"/>
          <w:szCs w:val="22"/>
          <w:lang w:val="fr-FR"/>
        </w:rPr>
      </w:pPr>
      <w:r w:rsidRPr="00391E5B">
        <w:rPr>
          <w:rFonts w:ascii="Verdana" w:hAnsi="Verdana" w:cs="Times"/>
          <w:b/>
          <w:bCs/>
          <w:color w:val="FF0000"/>
          <w:sz w:val="22"/>
          <w:szCs w:val="22"/>
          <w:lang w:val="fr-FR"/>
        </w:rPr>
        <w:t xml:space="preserve">UNIVERSITE </w:t>
      </w:r>
    </w:p>
    <w:p w:rsidR="00294957" w:rsidRPr="00391E5B" w:rsidRDefault="00294957" w:rsidP="00AE10A3">
      <w:pPr>
        <w:widowControl w:val="0"/>
        <w:autoSpaceDE w:val="0"/>
        <w:autoSpaceDN w:val="0"/>
        <w:adjustRightInd w:val="0"/>
        <w:spacing w:after="240"/>
        <w:rPr>
          <w:rFonts w:ascii="Verdana" w:hAnsi="Verdana" w:cs="Times"/>
          <w:b/>
          <w:sz w:val="20"/>
          <w:szCs w:val="20"/>
          <w:lang w:val="fr-FR"/>
        </w:rPr>
      </w:pPr>
      <w:r w:rsidRPr="00391E5B">
        <w:rPr>
          <w:rFonts w:ascii="Verdana" w:hAnsi="Verdana" w:cs="Times"/>
          <w:b/>
          <w:sz w:val="20"/>
          <w:szCs w:val="20"/>
          <w:lang w:val="fr-FR"/>
        </w:rPr>
        <w:t xml:space="preserve">Les deux tiers des bacheliers L choisissent l’université. Ils s’inscrivent d’abord en licence (pour 3 ans), avant de se spécialiser dans le cadre d’un master (2 ans). Les domaines art, lettres, langues et sciences humaines et sociales sont les plus adaptés. </w:t>
      </w:r>
    </w:p>
    <w:p w:rsidR="00294957" w:rsidRPr="00AE10A3" w:rsidRDefault="00294957" w:rsidP="00AE10A3">
      <w:pPr>
        <w:widowControl w:val="0"/>
        <w:autoSpaceDE w:val="0"/>
        <w:autoSpaceDN w:val="0"/>
        <w:adjustRightInd w:val="0"/>
        <w:spacing w:after="240"/>
        <w:rPr>
          <w:rFonts w:ascii="Verdana" w:hAnsi="Verdana" w:cs="Times"/>
          <w:color w:val="0000FF"/>
          <w:sz w:val="22"/>
          <w:szCs w:val="22"/>
          <w:lang w:val="fr-FR"/>
        </w:rPr>
      </w:pPr>
      <w:r w:rsidRPr="00AE10A3">
        <w:rPr>
          <w:rFonts w:ascii="Verdana" w:hAnsi="Verdana" w:cs="Times"/>
          <w:b/>
          <w:bCs/>
          <w:color w:val="0000FF"/>
          <w:sz w:val="22"/>
          <w:szCs w:val="22"/>
          <w:lang w:val="fr-FR"/>
        </w:rPr>
        <w:t xml:space="preserve">Lettres et langues </w:t>
      </w:r>
    </w:p>
    <w:p w:rsidR="00294957" w:rsidRPr="00AE10A3" w:rsidRDefault="00294957" w:rsidP="00AE10A3">
      <w:pPr>
        <w:widowControl w:val="0"/>
        <w:autoSpaceDE w:val="0"/>
        <w:autoSpaceDN w:val="0"/>
        <w:adjustRightInd w:val="0"/>
        <w:spacing w:after="240"/>
        <w:rPr>
          <w:rFonts w:ascii="Verdana" w:hAnsi="Verdana" w:cs="Times"/>
          <w:sz w:val="20"/>
          <w:szCs w:val="20"/>
          <w:lang w:val="fr-FR"/>
        </w:rPr>
      </w:pPr>
      <w:r w:rsidRPr="00AE10A3">
        <w:rPr>
          <w:rFonts w:ascii="Verdana" w:hAnsi="Verdana" w:cs="Times"/>
          <w:sz w:val="20"/>
          <w:szCs w:val="20"/>
          <w:lang w:val="fr-FR"/>
        </w:rPr>
        <w:t xml:space="preserve">Ces filières sont privilégiées par les bacheliers L, qui représentent plus de 40 % des effectifs en licence. </w:t>
      </w:r>
    </w:p>
    <w:p w:rsidR="00294957" w:rsidRPr="00AE10A3" w:rsidRDefault="00294957" w:rsidP="00AE10A3">
      <w:pPr>
        <w:pStyle w:val="Paragraphedeliste"/>
        <w:widowControl w:val="0"/>
        <w:numPr>
          <w:ilvl w:val="0"/>
          <w:numId w:val="1"/>
        </w:numPr>
        <w:autoSpaceDE w:val="0"/>
        <w:autoSpaceDN w:val="0"/>
        <w:adjustRightInd w:val="0"/>
        <w:spacing w:after="240"/>
        <w:rPr>
          <w:rFonts w:ascii="Verdana" w:hAnsi="Verdana" w:cs="Times"/>
          <w:sz w:val="20"/>
          <w:szCs w:val="20"/>
          <w:lang w:val="fr-FR"/>
        </w:rPr>
      </w:pPr>
      <w:r w:rsidRPr="00AE10A3">
        <w:rPr>
          <w:rFonts w:ascii="Verdana" w:hAnsi="Verdana" w:cs="Times"/>
          <w:sz w:val="20"/>
          <w:szCs w:val="20"/>
          <w:lang w:val="fr-FR"/>
        </w:rPr>
        <w:t xml:space="preserve">Les </w:t>
      </w:r>
      <w:r w:rsidRPr="00391E5B">
        <w:rPr>
          <w:rFonts w:ascii="Verdana" w:hAnsi="Verdana" w:cs="Times"/>
          <w:b/>
          <w:sz w:val="20"/>
          <w:szCs w:val="20"/>
          <w:lang w:val="fr-FR"/>
        </w:rPr>
        <w:t>licences de lettres</w:t>
      </w:r>
      <w:r w:rsidRPr="00AE10A3">
        <w:rPr>
          <w:rFonts w:ascii="Verdana" w:hAnsi="Verdana" w:cs="Times"/>
          <w:sz w:val="20"/>
          <w:szCs w:val="20"/>
          <w:lang w:val="fr-FR"/>
        </w:rPr>
        <w:t xml:space="preserve"> s’adressent aux passionnés de littérature. Parmi les parcours au choix: </w:t>
      </w:r>
      <w:r w:rsidRPr="00391E5B">
        <w:rPr>
          <w:rFonts w:ascii="Verdana" w:hAnsi="Verdana" w:cs="Times"/>
          <w:b/>
          <w:sz w:val="20"/>
          <w:szCs w:val="20"/>
          <w:lang w:val="fr-FR"/>
        </w:rPr>
        <w:t>lettres modernes</w:t>
      </w:r>
      <w:r w:rsidRPr="00AE10A3">
        <w:rPr>
          <w:rFonts w:ascii="Verdana" w:hAnsi="Verdana" w:cs="Times"/>
          <w:sz w:val="20"/>
          <w:szCs w:val="20"/>
          <w:lang w:val="fr-FR"/>
        </w:rPr>
        <w:t xml:space="preserve">, pour ceux qui s’intéressent à la littérature contemporaine et qui veulent continuer l’apprentis- sage d’une langue vivante; </w:t>
      </w:r>
      <w:r w:rsidRPr="00391E5B">
        <w:rPr>
          <w:rFonts w:ascii="Verdana" w:hAnsi="Verdana" w:cs="Times"/>
          <w:b/>
          <w:sz w:val="20"/>
          <w:szCs w:val="20"/>
          <w:lang w:val="fr-FR"/>
        </w:rPr>
        <w:t>lettres classiques</w:t>
      </w:r>
      <w:r w:rsidRPr="00AE10A3">
        <w:rPr>
          <w:rFonts w:ascii="Verdana" w:hAnsi="Verdana" w:cs="Times"/>
          <w:sz w:val="20"/>
          <w:szCs w:val="20"/>
          <w:lang w:val="fr-FR"/>
        </w:rPr>
        <w:t xml:space="preserve">, pour ceux qui souhaitent étudier le latin et/ou le grec, une langue vivante, et qui s’intéressent aux littératures et civilisations anciennes. Dans tous les cas, il faut posséder des capacités rédactionnelles, savoir élaborer un plan et organiser une argumentation. </w:t>
      </w:r>
    </w:p>
    <w:p w:rsidR="00294957" w:rsidRPr="00AE10A3" w:rsidRDefault="00294957" w:rsidP="00AE10A3">
      <w:pPr>
        <w:widowControl w:val="0"/>
        <w:autoSpaceDE w:val="0"/>
        <w:autoSpaceDN w:val="0"/>
        <w:adjustRightInd w:val="0"/>
        <w:spacing w:after="240"/>
        <w:rPr>
          <w:rFonts w:ascii="Verdana" w:hAnsi="Verdana" w:cs="Times"/>
          <w:sz w:val="20"/>
          <w:szCs w:val="20"/>
          <w:lang w:val="fr-FR"/>
        </w:rPr>
      </w:pPr>
      <w:r w:rsidRPr="00391E5B">
        <w:rPr>
          <w:rFonts w:ascii="Verdana" w:hAnsi="Verdana" w:cs="Times"/>
          <w:b/>
          <w:sz w:val="20"/>
          <w:szCs w:val="20"/>
          <w:lang w:val="fr-FR"/>
        </w:rPr>
        <w:t>Débouchés à bac + 5</w:t>
      </w:r>
      <w:r w:rsidRPr="00AE10A3">
        <w:rPr>
          <w:rFonts w:ascii="Verdana" w:hAnsi="Verdana" w:cs="Times"/>
          <w:sz w:val="20"/>
          <w:szCs w:val="20"/>
          <w:lang w:val="fr-FR"/>
        </w:rPr>
        <w:t xml:space="preserve"> (master, école), dans les secteurs suivants : enseignement, communication, documentation, information, édition, culture... </w:t>
      </w:r>
    </w:p>
    <w:p w:rsidR="00294957" w:rsidRPr="00B03283" w:rsidRDefault="00294957" w:rsidP="00B03283">
      <w:pPr>
        <w:pStyle w:val="Paragraphedeliste"/>
        <w:widowControl w:val="0"/>
        <w:numPr>
          <w:ilvl w:val="0"/>
          <w:numId w:val="1"/>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Les </w:t>
      </w:r>
      <w:r w:rsidRPr="00391E5B">
        <w:rPr>
          <w:rFonts w:ascii="Verdana" w:hAnsi="Verdana" w:cs="Times"/>
          <w:b/>
          <w:sz w:val="20"/>
          <w:szCs w:val="20"/>
          <w:lang w:val="fr-FR"/>
        </w:rPr>
        <w:t>licences de langues</w:t>
      </w:r>
      <w:r w:rsidRPr="00B03283">
        <w:rPr>
          <w:rFonts w:ascii="Verdana" w:hAnsi="Verdana" w:cs="Times"/>
          <w:sz w:val="20"/>
          <w:szCs w:val="20"/>
          <w:lang w:val="fr-FR"/>
        </w:rPr>
        <w:t xml:space="preserve"> conviennent aux L qui ont un très bon niveau en langues. Deux mentions au choix : </w:t>
      </w:r>
      <w:r w:rsidRPr="00391E5B">
        <w:rPr>
          <w:rFonts w:ascii="Verdana" w:hAnsi="Verdana" w:cs="Times"/>
          <w:b/>
          <w:sz w:val="20"/>
          <w:szCs w:val="20"/>
          <w:lang w:val="fr-FR"/>
        </w:rPr>
        <w:t>langues étrangères appliquées</w:t>
      </w:r>
      <w:r w:rsidRPr="00B03283">
        <w:rPr>
          <w:rFonts w:ascii="Verdana" w:hAnsi="Verdana" w:cs="Times"/>
          <w:sz w:val="20"/>
          <w:szCs w:val="20"/>
          <w:lang w:val="fr-FR"/>
        </w:rPr>
        <w:t xml:space="preserve"> (LEA) au droit, à la gestion, à l’informatique... pour ceux qui veulent continuer l’étude de deux langues vivantes et qui visent des emplois en entreprise (traduction spécialisée, par exemple) ; </w:t>
      </w:r>
      <w:r w:rsidRPr="00391E5B">
        <w:rPr>
          <w:rFonts w:ascii="Verdana" w:hAnsi="Verdana" w:cs="Times"/>
          <w:b/>
          <w:sz w:val="20"/>
          <w:szCs w:val="20"/>
          <w:lang w:val="fr-FR"/>
        </w:rPr>
        <w:t>langues, littératures et civilisations étrangères et régionales</w:t>
      </w:r>
      <w:r w:rsidRPr="00B03283">
        <w:rPr>
          <w:rFonts w:ascii="Verdana" w:hAnsi="Verdana" w:cs="Times"/>
          <w:sz w:val="20"/>
          <w:szCs w:val="20"/>
          <w:lang w:val="fr-FR"/>
        </w:rPr>
        <w:t xml:space="preserve"> (LLCER) pour ceux qui veulent approfondir l’étude d’une langue vivante étrangère ou régionale, mais aussi étudier la culture du ou des pays où l’on parle cette langue, avec le projet d’enseigner ou de devenir traducteur (bac+5 requis). </w:t>
      </w:r>
    </w:p>
    <w:p w:rsidR="00294957" w:rsidRPr="00B03283" w:rsidRDefault="00294957" w:rsidP="00B03283">
      <w:pPr>
        <w:pStyle w:val="Paragraphedeliste"/>
        <w:widowControl w:val="0"/>
        <w:numPr>
          <w:ilvl w:val="0"/>
          <w:numId w:val="1"/>
        </w:numPr>
        <w:autoSpaceDE w:val="0"/>
        <w:autoSpaceDN w:val="0"/>
        <w:adjustRightInd w:val="0"/>
        <w:spacing w:after="240"/>
        <w:rPr>
          <w:rFonts w:ascii="Verdana" w:hAnsi="Verdana" w:cs="Times"/>
          <w:sz w:val="20"/>
          <w:szCs w:val="20"/>
          <w:lang w:val="fr-FR"/>
        </w:rPr>
      </w:pPr>
      <w:r w:rsidRPr="00B03283">
        <w:rPr>
          <w:rFonts w:ascii="Verdana" w:hAnsi="Verdana" w:cs="Zapf Dingbats"/>
          <w:position w:val="2"/>
          <w:sz w:val="20"/>
          <w:szCs w:val="20"/>
          <w:lang w:val="fr-FR"/>
        </w:rPr>
        <w:t></w:t>
      </w:r>
      <w:r w:rsidRPr="00B03283">
        <w:rPr>
          <w:rFonts w:ascii="Verdana" w:hAnsi="Verdana" w:cs="Times"/>
          <w:sz w:val="20"/>
          <w:szCs w:val="20"/>
          <w:lang w:val="fr-FR"/>
        </w:rPr>
        <w:t xml:space="preserve">Les </w:t>
      </w:r>
      <w:r w:rsidRPr="00391E5B">
        <w:rPr>
          <w:rFonts w:ascii="Verdana" w:hAnsi="Verdana" w:cs="Times"/>
          <w:b/>
          <w:sz w:val="20"/>
          <w:szCs w:val="20"/>
          <w:lang w:val="fr-FR"/>
        </w:rPr>
        <w:t>licences de sciences du langage</w:t>
      </w:r>
      <w:r w:rsidRPr="00B03283">
        <w:rPr>
          <w:rFonts w:ascii="Verdana" w:hAnsi="Verdana" w:cs="Times"/>
          <w:sz w:val="20"/>
          <w:szCs w:val="20"/>
          <w:lang w:val="fr-FR"/>
        </w:rPr>
        <w:t xml:space="preserve"> donnent plus spécifiquement accès aux industries de la langue (traduction spécialisée, traitement automatique des langues). </w:t>
      </w:r>
    </w:p>
    <w:p w:rsidR="00294957" w:rsidRPr="00AE10A3" w:rsidRDefault="00294957" w:rsidP="00AE10A3">
      <w:pPr>
        <w:widowControl w:val="0"/>
        <w:autoSpaceDE w:val="0"/>
        <w:autoSpaceDN w:val="0"/>
        <w:adjustRightInd w:val="0"/>
        <w:spacing w:after="240"/>
        <w:rPr>
          <w:rFonts w:ascii="Verdana" w:hAnsi="Verdana" w:cs="Times"/>
          <w:color w:val="0000FF"/>
          <w:sz w:val="22"/>
          <w:szCs w:val="22"/>
          <w:lang w:val="fr-FR"/>
        </w:rPr>
      </w:pPr>
      <w:r w:rsidRPr="00AE10A3">
        <w:rPr>
          <w:rFonts w:ascii="Verdana" w:hAnsi="Verdana" w:cs="Times"/>
          <w:b/>
          <w:bCs/>
          <w:color w:val="0000FF"/>
          <w:sz w:val="22"/>
          <w:szCs w:val="22"/>
          <w:lang w:val="fr-FR"/>
        </w:rPr>
        <w:t xml:space="preserve">Sciences humaines et sociales </w:t>
      </w:r>
    </w:p>
    <w:p w:rsidR="00294957" w:rsidRPr="00AE10A3" w:rsidRDefault="00294957" w:rsidP="00AE10A3">
      <w:pPr>
        <w:widowControl w:val="0"/>
        <w:autoSpaceDE w:val="0"/>
        <w:autoSpaceDN w:val="0"/>
        <w:adjustRightInd w:val="0"/>
        <w:spacing w:after="240"/>
        <w:rPr>
          <w:rFonts w:ascii="Verdana" w:hAnsi="Verdana" w:cs="Times"/>
          <w:sz w:val="20"/>
          <w:szCs w:val="20"/>
          <w:lang w:val="fr-FR"/>
        </w:rPr>
      </w:pPr>
      <w:r w:rsidRPr="00AE10A3">
        <w:rPr>
          <w:rFonts w:ascii="Verdana" w:hAnsi="Verdana" w:cs="Times"/>
          <w:sz w:val="20"/>
          <w:szCs w:val="20"/>
          <w:lang w:val="fr-FR"/>
        </w:rPr>
        <w:t>Les bacheliers L représentent près du quart des effectifs de la filière.</w:t>
      </w:r>
    </w:p>
    <w:p w:rsidR="00294957" w:rsidRPr="00B03283" w:rsidRDefault="00294957" w:rsidP="00B03283">
      <w:pPr>
        <w:pStyle w:val="Paragraphedeliste"/>
        <w:widowControl w:val="0"/>
        <w:numPr>
          <w:ilvl w:val="0"/>
          <w:numId w:val="2"/>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Ils ont le choix entre </w:t>
      </w:r>
      <w:r w:rsidRPr="00391E5B">
        <w:rPr>
          <w:rFonts w:ascii="Verdana" w:hAnsi="Verdana" w:cs="Times"/>
          <w:b/>
          <w:sz w:val="20"/>
          <w:szCs w:val="20"/>
          <w:lang w:val="fr-FR"/>
        </w:rPr>
        <w:t>les mentions</w:t>
      </w:r>
      <w:r w:rsidRPr="00B03283">
        <w:rPr>
          <w:rFonts w:ascii="Verdana" w:hAnsi="Verdana" w:cs="Times"/>
          <w:sz w:val="20"/>
          <w:szCs w:val="20"/>
          <w:lang w:val="fr-FR"/>
        </w:rPr>
        <w:t xml:space="preserve"> : </w:t>
      </w:r>
      <w:r w:rsidRPr="00391E5B">
        <w:rPr>
          <w:rFonts w:ascii="Verdana" w:hAnsi="Verdana" w:cs="Times"/>
          <w:b/>
          <w:sz w:val="20"/>
          <w:szCs w:val="20"/>
          <w:lang w:val="fr-FR"/>
        </w:rPr>
        <w:t>philosophie, histoire, histoire de l’art et archéologie, géographie et aménagement, psychologie, sociologie</w:t>
      </w:r>
      <w:r w:rsidRPr="00B03283">
        <w:rPr>
          <w:rFonts w:ascii="Verdana" w:hAnsi="Verdana" w:cs="Times"/>
          <w:sz w:val="20"/>
          <w:szCs w:val="20"/>
          <w:lang w:val="fr-FR"/>
        </w:rPr>
        <w:t xml:space="preserve">... Des études longues qui requièrent une solide culture générale, des qualités d’expression, mais aussi, pour les trois dernières filières citées, une aisance à manipuler les données chiffrées et les représentations graphiques (cartes, courbes, tableaux). </w:t>
      </w:r>
    </w:p>
    <w:p w:rsidR="00294957" w:rsidRPr="00B03283" w:rsidRDefault="00294957" w:rsidP="00B03283">
      <w:pPr>
        <w:pStyle w:val="Paragraphedeliste"/>
        <w:widowControl w:val="0"/>
        <w:numPr>
          <w:ilvl w:val="0"/>
          <w:numId w:val="2"/>
        </w:numPr>
        <w:autoSpaceDE w:val="0"/>
        <w:autoSpaceDN w:val="0"/>
        <w:adjustRightInd w:val="0"/>
        <w:spacing w:after="240"/>
        <w:rPr>
          <w:rFonts w:ascii="Verdana" w:hAnsi="Verdana" w:cs="Times"/>
          <w:sz w:val="20"/>
          <w:szCs w:val="20"/>
          <w:lang w:val="fr-FR"/>
        </w:rPr>
      </w:pPr>
      <w:r w:rsidRPr="00B03283">
        <w:rPr>
          <w:rFonts w:ascii="Verdana" w:hAnsi="Verdana" w:cs="Zapf Dingbats"/>
          <w:position w:val="2"/>
          <w:sz w:val="20"/>
          <w:szCs w:val="20"/>
          <w:lang w:val="fr-FR"/>
        </w:rPr>
        <w:t></w:t>
      </w:r>
      <w:r w:rsidRPr="00B03283">
        <w:rPr>
          <w:rFonts w:ascii="Verdana" w:hAnsi="Verdana" w:cs="Times"/>
          <w:sz w:val="20"/>
          <w:szCs w:val="20"/>
          <w:lang w:val="fr-FR"/>
        </w:rPr>
        <w:t xml:space="preserve">Une formation spécialisée à </w:t>
      </w:r>
      <w:r w:rsidRPr="00391E5B">
        <w:rPr>
          <w:rFonts w:ascii="Verdana" w:hAnsi="Verdana" w:cs="Times"/>
          <w:b/>
          <w:sz w:val="20"/>
          <w:szCs w:val="20"/>
          <w:lang w:val="fr-FR"/>
        </w:rPr>
        <w:t>bac + 5</w:t>
      </w:r>
      <w:r w:rsidRPr="00B03283">
        <w:rPr>
          <w:rFonts w:ascii="Verdana" w:hAnsi="Verdana" w:cs="Times"/>
          <w:sz w:val="20"/>
          <w:szCs w:val="20"/>
          <w:lang w:val="fr-FR"/>
        </w:rPr>
        <w:t xml:space="preserve"> (master, diplôme d’école) est souvent requise pour accéder à l’emploi : documentation, journalisme, urbanisme, aménage- ment, relations publiques... </w:t>
      </w:r>
    </w:p>
    <w:p w:rsidR="00294957" w:rsidRPr="00AE10A3" w:rsidRDefault="00294957" w:rsidP="00AE10A3">
      <w:pPr>
        <w:widowControl w:val="0"/>
        <w:autoSpaceDE w:val="0"/>
        <w:autoSpaceDN w:val="0"/>
        <w:adjustRightInd w:val="0"/>
        <w:spacing w:after="240"/>
        <w:rPr>
          <w:rFonts w:ascii="Verdana" w:hAnsi="Verdana" w:cs="Times"/>
          <w:color w:val="0000FF"/>
          <w:sz w:val="22"/>
          <w:szCs w:val="22"/>
          <w:lang w:val="fr-FR"/>
        </w:rPr>
      </w:pPr>
      <w:r w:rsidRPr="00AE10A3">
        <w:rPr>
          <w:rFonts w:ascii="Verdana" w:hAnsi="Verdana" w:cs="Times"/>
          <w:b/>
          <w:bCs/>
          <w:color w:val="0000FF"/>
          <w:sz w:val="22"/>
          <w:szCs w:val="22"/>
          <w:lang w:val="fr-FR"/>
        </w:rPr>
        <w:t xml:space="preserve">Arts </w:t>
      </w:r>
    </w:p>
    <w:p w:rsidR="00294957" w:rsidRPr="00AE10A3" w:rsidRDefault="00294957" w:rsidP="00AE10A3">
      <w:pPr>
        <w:widowControl w:val="0"/>
        <w:autoSpaceDE w:val="0"/>
        <w:autoSpaceDN w:val="0"/>
        <w:adjustRightInd w:val="0"/>
        <w:spacing w:after="240"/>
        <w:rPr>
          <w:rFonts w:ascii="Verdana" w:hAnsi="Verdana" w:cs="Times"/>
          <w:sz w:val="20"/>
          <w:szCs w:val="20"/>
          <w:lang w:val="fr-FR"/>
        </w:rPr>
      </w:pPr>
      <w:r w:rsidRPr="00AE10A3">
        <w:rPr>
          <w:rFonts w:ascii="Verdana" w:hAnsi="Verdana" w:cs="Times"/>
          <w:sz w:val="20"/>
          <w:szCs w:val="20"/>
          <w:lang w:val="fr-FR"/>
        </w:rPr>
        <w:t xml:space="preserve">Ce domaine intéresse d’abord les bacheliers L qui ont suivi l’enseignement de spécialité en terminale. </w:t>
      </w:r>
    </w:p>
    <w:p w:rsidR="00294957" w:rsidRPr="00B03283" w:rsidRDefault="00294957" w:rsidP="00B03283">
      <w:pPr>
        <w:pStyle w:val="Paragraphedeliste"/>
        <w:widowControl w:val="0"/>
        <w:numPr>
          <w:ilvl w:val="0"/>
          <w:numId w:val="3"/>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Ils ont le choix entre quatre mentions: </w:t>
      </w:r>
      <w:r w:rsidRPr="00391E5B">
        <w:rPr>
          <w:rFonts w:ascii="Verdana" w:hAnsi="Verdana" w:cs="Times"/>
          <w:b/>
          <w:sz w:val="20"/>
          <w:szCs w:val="20"/>
          <w:lang w:val="fr-FR"/>
        </w:rPr>
        <w:t>arts</w:t>
      </w:r>
      <w:r w:rsidRPr="00B03283">
        <w:rPr>
          <w:rFonts w:ascii="Verdana" w:hAnsi="Verdana" w:cs="Times"/>
          <w:sz w:val="20"/>
          <w:szCs w:val="20"/>
          <w:lang w:val="fr-FR"/>
        </w:rPr>
        <w:t xml:space="preserve">; </w:t>
      </w:r>
      <w:r w:rsidRPr="00391E5B">
        <w:rPr>
          <w:rFonts w:ascii="Verdana" w:hAnsi="Verdana" w:cs="Times"/>
          <w:b/>
          <w:sz w:val="20"/>
          <w:szCs w:val="20"/>
          <w:lang w:val="fr-FR"/>
        </w:rPr>
        <w:t>arts plastiques</w:t>
      </w:r>
      <w:r w:rsidRPr="00B03283">
        <w:rPr>
          <w:rFonts w:ascii="Verdana" w:hAnsi="Verdana" w:cs="Times"/>
          <w:sz w:val="20"/>
          <w:szCs w:val="20"/>
          <w:lang w:val="fr-FR"/>
        </w:rPr>
        <w:t xml:space="preserve">; </w:t>
      </w:r>
      <w:r w:rsidRPr="00391E5B">
        <w:rPr>
          <w:rFonts w:ascii="Verdana" w:hAnsi="Verdana" w:cs="Times"/>
          <w:b/>
          <w:sz w:val="20"/>
          <w:szCs w:val="20"/>
          <w:lang w:val="fr-FR"/>
        </w:rPr>
        <w:t>arts du spectacle</w:t>
      </w:r>
      <w:r w:rsidRPr="00B03283">
        <w:rPr>
          <w:rFonts w:ascii="Verdana" w:hAnsi="Verdana" w:cs="Times"/>
          <w:sz w:val="20"/>
          <w:szCs w:val="20"/>
          <w:lang w:val="fr-FR"/>
        </w:rPr>
        <w:t xml:space="preserve"> (cinéma, danse, théâtre); </w:t>
      </w:r>
      <w:r w:rsidRPr="00391E5B">
        <w:rPr>
          <w:rFonts w:ascii="Verdana" w:hAnsi="Verdana" w:cs="Times"/>
          <w:b/>
          <w:sz w:val="20"/>
          <w:szCs w:val="20"/>
          <w:lang w:val="fr-FR"/>
        </w:rPr>
        <w:t>musicologie</w:t>
      </w:r>
      <w:r w:rsidRPr="00B03283">
        <w:rPr>
          <w:rFonts w:ascii="Verdana" w:hAnsi="Verdana" w:cs="Times"/>
          <w:sz w:val="20"/>
          <w:szCs w:val="20"/>
          <w:lang w:val="fr-FR"/>
        </w:rPr>
        <w:t>.</w:t>
      </w:r>
    </w:p>
    <w:p w:rsidR="00294957" w:rsidRPr="00B03283" w:rsidRDefault="00294957" w:rsidP="00B03283">
      <w:pPr>
        <w:pStyle w:val="Paragraphedeliste"/>
        <w:widowControl w:val="0"/>
        <w:numPr>
          <w:ilvl w:val="0"/>
          <w:numId w:val="3"/>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 Ces études ne préparent pas aux métiers artistiques, mais à l’enseignement, aux métiers de la culture et de la communication. Un niveau bac+5 est requis. </w:t>
      </w:r>
    </w:p>
    <w:p w:rsidR="00294957" w:rsidRPr="00AE10A3" w:rsidRDefault="00294957" w:rsidP="00AE10A3">
      <w:pPr>
        <w:widowControl w:val="0"/>
        <w:autoSpaceDE w:val="0"/>
        <w:autoSpaceDN w:val="0"/>
        <w:adjustRightInd w:val="0"/>
        <w:spacing w:after="240"/>
        <w:rPr>
          <w:rFonts w:ascii="Verdana" w:hAnsi="Verdana" w:cs="Times"/>
          <w:color w:val="0000FF"/>
          <w:sz w:val="22"/>
          <w:szCs w:val="22"/>
          <w:lang w:val="fr-FR"/>
        </w:rPr>
      </w:pPr>
      <w:r w:rsidRPr="00AE10A3">
        <w:rPr>
          <w:rFonts w:ascii="Verdana" w:hAnsi="Verdana" w:cs="Times"/>
          <w:b/>
          <w:bCs/>
          <w:color w:val="0000FF"/>
          <w:sz w:val="22"/>
          <w:szCs w:val="22"/>
          <w:lang w:val="fr-FR"/>
        </w:rPr>
        <w:lastRenderedPageBreak/>
        <w:t xml:space="preserve">Droit, science politique </w:t>
      </w:r>
    </w:p>
    <w:p w:rsidR="00294957" w:rsidRPr="00AE10A3" w:rsidRDefault="00294957" w:rsidP="00AE10A3">
      <w:pPr>
        <w:widowControl w:val="0"/>
        <w:autoSpaceDE w:val="0"/>
        <w:autoSpaceDN w:val="0"/>
        <w:adjustRightInd w:val="0"/>
        <w:spacing w:after="240"/>
        <w:rPr>
          <w:rFonts w:ascii="Verdana" w:hAnsi="Verdana" w:cs="Times"/>
          <w:sz w:val="20"/>
          <w:szCs w:val="20"/>
          <w:lang w:val="fr-FR"/>
        </w:rPr>
      </w:pPr>
      <w:r w:rsidRPr="00AE10A3">
        <w:rPr>
          <w:rFonts w:ascii="Verdana" w:hAnsi="Verdana" w:cs="Times"/>
          <w:sz w:val="20"/>
          <w:szCs w:val="20"/>
          <w:lang w:val="fr-FR"/>
        </w:rPr>
        <w:t>Les bacheliers L occupent 1/5</w:t>
      </w:r>
      <w:r w:rsidRPr="00AE10A3">
        <w:rPr>
          <w:rFonts w:ascii="Verdana" w:hAnsi="Verdana" w:cs="Times"/>
          <w:position w:val="8"/>
          <w:sz w:val="20"/>
          <w:szCs w:val="20"/>
          <w:lang w:val="fr-FR"/>
        </w:rPr>
        <w:t xml:space="preserve">e </w:t>
      </w:r>
      <w:r w:rsidRPr="00AE10A3">
        <w:rPr>
          <w:rFonts w:ascii="Verdana" w:hAnsi="Verdana" w:cs="Times"/>
          <w:sz w:val="20"/>
          <w:szCs w:val="20"/>
          <w:lang w:val="fr-FR"/>
        </w:rPr>
        <w:t xml:space="preserve">des effectifs de la filière juridique. Celle-ci forme aux métiers de la justice (avocat, magistrat, greffier...), du notariat, du conseil aux entreprises, des ressources humaines... </w:t>
      </w:r>
    </w:p>
    <w:p w:rsidR="00294957" w:rsidRPr="00B03283" w:rsidRDefault="00294957" w:rsidP="00B03283">
      <w:pPr>
        <w:pStyle w:val="Paragraphedeliste"/>
        <w:widowControl w:val="0"/>
        <w:numPr>
          <w:ilvl w:val="0"/>
          <w:numId w:val="4"/>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Les </w:t>
      </w:r>
      <w:r w:rsidRPr="00391E5B">
        <w:rPr>
          <w:rFonts w:ascii="Verdana" w:hAnsi="Verdana" w:cs="Times"/>
          <w:b/>
          <w:sz w:val="20"/>
          <w:szCs w:val="20"/>
          <w:lang w:val="fr-FR"/>
        </w:rPr>
        <w:t>études de droit</w:t>
      </w:r>
      <w:r w:rsidRPr="00B03283">
        <w:rPr>
          <w:rFonts w:ascii="Verdana" w:hAnsi="Verdana" w:cs="Times"/>
          <w:sz w:val="20"/>
          <w:szCs w:val="20"/>
          <w:lang w:val="fr-FR"/>
        </w:rPr>
        <w:t xml:space="preserve"> requièrent un esprit méthodique, des capacités de synthèse et d’analyse, une bonne expression en français. </w:t>
      </w:r>
    </w:p>
    <w:p w:rsidR="00294957" w:rsidRPr="00B03283" w:rsidRDefault="00294957" w:rsidP="00B03283">
      <w:pPr>
        <w:pStyle w:val="Paragraphedeliste"/>
        <w:widowControl w:val="0"/>
        <w:numPr>
          <w:ilvl w:val="0"/>
          <w:numId w:val="4"/>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Les parcours au choix (droit privé, droit pénal, droit public, droit des affaires, droit international, science politique...) préfigurent les orientations de master. </w:t>
      </w:r>
    </w:p>
    <w:p w:rsidR="00294957" w:rsidRPr="00B03283" w:rsidRDefault="00294957" w:rsidP="00B03283">
      <w:pPr>
        <w:pStyle w:val="Paragraphedeliste"/>
        <w:widowControl w:val="0"/>
        <w:numPr>
          <w:ilvl w:val="0"/>
          <w:numId w:val="4"/>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La </w:t>
      </w:r>
      <w:r w:rsidRPr="00391E5B">
        <w:rPr>
          <w:rFonts w:ascii="Verdana" w:hAnsi="Verdana" w:cs="Times"/>
          <w:b/>
          <w:sz w:val="20"/>
          <w:szCs w:val="20"/>
          <w:lang w:val="fr-FR"/>
        </w:rPr>
        <w:t>formation professionnelle</w:t>
      </w:r>
      <w:r w:rsidRPr="00B03283">
        <w:rPr>
          <w:rFonts w:ascii="Verdana" w:hAnsi="Verdana" w:cs="Times"/>
          <w:sz w:val="20"/>
          <w:szCs w:val="20"/>
          <w:lang w:val="fr-FR"/>
        </w:rPr>
        <w:t xml:space="preserve"> se déroule en école ou en institut, après réussite à un concours. Recrutement à différents niveaux: bac+2 (pour être greffier), bac + 3 (attaché de la fonction publique), bac + 4 (avocat, magistrat, huissier) ou bac+5 (commissaire de police, notaire). </w:t>
      </w:r>
    </w:p>
    <w:p w:rsidR="00294957" w:rsidRPr="00AE10A3" w:rsidRDefault="00294957" w:rsidP="00AE10A3">
      <w:pPr>
        <w:widowControl w:val="0"/>
        <w:autoSpaceDE w:val="0"/>
        <w:autoSpaceDN w:val="0"/>
        <w:adjustRightInd w:val="0"/>
        <w:spacing w:after="240"/>
        <w:rPr>
          <w:rFonts w:ascii="Verdana" w:hAnsi="Verdana" w:cs="Times"/>
          <w:color w:val="0000FF"/>
          <w:sz w:val="22"/>
          <w:szCs w:val="22"/>
          <w:lang w:val="fr-FR"/>
        </w:rPr>
      </w:pPr>
      <w:r w:rsidRPr="00AE10A3">
        <w:rPr>
          <w:rFonts w:ascii="Verdana" w:hAnsi="Verdana" w:cs="Times"/>
          <w:b/>
          <w:bCs/>
          <w:color w:val="0000FF"/>
          <w:sz w:val="22"/>
          <w:szCs w:val="22"/>
          <w:lang w:val="fr-FR"/>
        </w:rPr>
        <w:t xml:space="preserve">Économie et gestion </w:t>
      </w:r>
    </w:p>
    <w:p w:rsidR="00294957" w:rsidRPr="00AE10A3" w:rsidRDefault="00294957" w:rsidP="00AE10A3">
      <w:pPr>
        <w:widowControl w:val="0"/>
        <w:autoSpaceDE w:val="0"/>
        <w:autoSpaceDN w:val="0"/>
        <w:adjustRightInd w:val="0"/>
        <w:spacing w:after="240"/>
        <w:rPr>
          <w:rFonts w:ascii="Verdana" w:hAnsi="Verdana" w:cs="Times"/>
          <w:sz w:val="20"/>
          <w:szCs w:val="20"/>
          <w:lang w:val="fr-FR"/>
        </w:rPr>
      </w:pPr>
      <w:r w:rsidRPr="00AE10A3">
        <w:rPr>
          <w:rFonts w:ascii="Verdana" w:hAnsi="Verdana" w:cs="Times"/>
          <w:sz w:val="20"/>
          <w:szCs w:val="20"/>
          <w:lang w:val="fr-FR"/>
        </w:rPr>
        <w:t xml:space="preserve">Quelques bacheliers L se dirigent vers ces filières qui forment en 5 ans (master) à la gestion, aux ressources humaines, aux métiers des assurances ou de la banque. La </w:t>
      </w:r>
      <w:r w:rsidRPr="00391E5B">
        <w:rPr>
          <w:rFonts w:ascii="Verdana" w:hAnsi="Verdana" w:cs="Times"/>
          <w:b/>
          <w:sz w:val="20"/>
          <w:szCs w:val="20"/>
          <w:lang w:val="fr-FR"/>
        </w:rPr>
        <w:t>licence d’administration économique et sociale</w:t>
      </w:r>
      <w:r w:rsidRPr="00AE10A3">
        <w:rPr>
          <w:rFonts w:ascii="Verdana" w:hAnsi="Verdana" w:cs="Times"/>
          <w:sz w:val="20"/>
          <w:szCs w:val="20"/>
          <w:lang w:val="fr-FR"/>
        </w:rPr>
        <w:t xml:space="preserve"> (AES) est la plus adaptée. </w:t>
      </w:r>
    </w:p>
    <w:p w:rsidR="00294957" w:rsidRPr="00391E5B" w:rsidRDefault="00294957" w:rsidP="00AE10A3">
      <w:pPr>
        <w:widowControl w:val="0"/>
        <w:autoSpaceDE w:val="0"/>
        <w:autoSpaceDN w:val="0"/>
        <w:adjustRightInd w:val="0"/>
        <w:spacing w:after="240"/>
        <w:rPr>
          <w:rFonts w:ascii="Verdana" w:hAnsi="Verdana" w:cs="Times"/>
          <w:color w:val="FF0000"/>
          <w:sz w:val="22"/>
          <w:szCs w:val="22"/>
          <w:lang w:val="fr-FR"/>
        </w:rPr>
      </w:pPr>
      <w:r w:rsidRPr="00391E5B">
        <w:rPr>
          <w:rFonts w:ascii="Verdana" w:hAnsi="Verdana" w:cs="Times"/>
          <w:b/>
          <w:bCs/>
          <w:color w:val="FF0000"/>
          <w:sz w:val="22"/>
          <w:szCs w:val="22"/>
          <w:lang w:val="fr-FR"/>
        </w:rPr>
        <w:t xml:space="preserve">BTS-DUT </w:t>
      </w:r>
    </w:p>
    <w:p w:rsidR="00294957" w:rsidRPr="00B03283" w:rsidRDefault="00294957" w:rsidP="00AE10A3">
      <w:pPr>
        <w:widowControl w:val="0"/>
        <w:autoSpaceDE w:val="0"/>
        <w:autoSpaceDN w:val="0"/>
        <w:adjustRightInd w:val="0"/>
        <w:spacing w:after="240"/>
        <w:rPr>
          <w:rFonts w:ascii="Verdana" w:hAnsi="Verdana" w:cs="Times"/>
          <w:b/>
          <w:sz w:val="20"/>
          <w:szCs w:val="20"/>
          <w:lang w:val="fr-FR"/>
        </w:rPr>
      </w:pPr>
      <w:r w:rsidRPr="00B03283">
        <w:rPr>
          <w:rFonts w:ascii="Verdana" w:hAnsi="Verdana" w:cs="Times"/>
          <w:b/>
          <w:sz w:val="20"/>
          <w:szCs w:val="20"/>
          <w:lang w:val="fr-FR"/>
        </w:rPr>
        <w:t xml:space="preserve">12 % des bacheliers L choisissent un cursus en 2 ans dans le secteur des services. Accessibles sur dossier scolaire, les BTS et DUT associent cours théoriques, pratique professionnelle et stages. Une fois diplômé, on peut entrer dans la vie active ou continuer ses études, principalement en licence pro. </w:t>
      </w:r>
    </w:p>
    <w:p w:rsidR="00294957" w:rsidRPr="00AE10A3" w:rsidRDefault="00294957" w:rsidP="00AE10A3">
      <w:pPr>
        <w:widowControl w:val="0"/>
        <w:autoSpaceDE w:val="0"/>
        <w:autoSpaceDN w:val="0"/>
        <w:adjustRightInd w:val="0"/>
        <w:spacing w:after="240"/>
        <w:rPr>
          <w:rFonts w:ascii="Verdana" w:hAnsi="Verdana" w:cs="Times"/>
          <w:color w:val="0000FF"/>
          <w:sz w:val="22"/>
          <w:szCs w:val="22"/>
          <w:lang w:val="fr-FR"/>
        </w:rPr>
      </w:pPr>
      <w:r w:rsidRPr="00AE10A3">
        <w:rPr>
          <w:rFonts w:ascii="Verdana" w:hAnsi="Verdana" w:cs="Times"/>
          <w:b/>
          <w:bCs/>
          <w:color w:val="0000FF"/>
          <w:sz w:val="22"/>
          <w:szCs w:val="22"/>
          <w:lang w:val="fr-FR"/>
        </w:rPr>
        <w:t xml:space="preserve">Les brevets de technicien supérieur (BTS) </w:t>
      </w:r>
    </w:p>
    <w:p w:rsidR="00294957" w:rsidRPr="00AE10A3" w:rsidRDefault="00294957" w:rsidP="00AE10A3">
      <w:pPr>
        <w:widowControl w:val="0"/>
        <w:autoSpaceDE w:val="0"/>
        <w:autoSpaceDN w:val="0"/>
        <w:adjustRightInd w:val="0"/>
        <w:spacing w:after="240"/>
        <w:rPr>
          <w:rFonts w:ascii="Verdana" w:hAnsi="Verdana" w:cs="Times"/>
          <w:sz w:val="20"/>
          <w:szCs w:val="20"/>
          <w:lang w:val="fr-FR"/>
        </w:rPr>
      </w:pPr>
      <w:r w:rsidRPr="00AE10A3">
        <w:rPr>
          <w:rFonts w:ascii="Verdana" w:hAnsi="Verdana" w:cs="Times"/>
          <w:sz w:val="20"/>
          <w:szCs w:val="20"/>
          <w:lang w:val="fr-FR"/>
        </w:rPr>
        <w:t xml:space="preserve">10 % des bacheliers L préparent un BTS, en lycée ou en école. Les </w:t>
      </w:r>
      <w:r w:rsidRPr="00B03283">
        <w:rPr>
          <w:rFonts w:ascii="Verdana" w:hAnsi="Verdana" w:cs="Times"/>
          <w:b/>
          <w:sz w:val="20"/>
          <w:szCs w:val="20"/>
          <w:lang w:val="fr-FR"/>
        </w:rPr>
        <w:t>spécialités</w:t>
      </w:r>
      <w:r w:rsidRPr="00AE10A3">
        <w:rPr>
          <w:rFonts w:ascii="Verdana" w:hAnsi="Verdana" w:cs="Times"/>
          <w:sz w:val="20"/>
          <w:szCs w:val="20"/>
          <w:lang w:val="fr-FR"/>
        </w:rPr>
        <w:t xml:space="preserve"> les plus adaptées sont : assistant de manager; assurance; communication; notariat; tourisme. Les </w:t>
      </w:r>
      <w:r w:rsidRPr="00B03283">
        <w:rPr>
          <w:rFonts w:ascii="Verdana" w:hAnsi="Verdana" w:cs="Times"/>
          <w:b/>
          <w:sz w:val="20"/>
          <w:szCs w:val="20"/>
          <w:lang w:val="fr-FR"/>
        </w:rPr>
        <w:t>BTS relevant du design</w:t>
      </w:r>
      <w:r w:rsidRPr="00AE10A3">
        <w:rPr>
          <w:rFonts w:ascii="Verdana" w:hAnsi="Verdana" w:cs="Times"/>
          <w:sz w:val="20"/>
          <w:szCs w:val="20"/>
          <w:lang w:val="fr-FR"/>
        </w:rPr>
        <w:t xml:space="preserve"> requièrent une année de mise à niveau en arts appliqués (</w:t>
      </w:r>
      <w:r w:rsidRPr="00B03283">
        <w:rPr>
          <w:rFonts w:ascii="Verdana" w:hAnsi="Verdana" w:cs="Times"/>
          <w:b/>
          <w:sz w:val="20"/>
          <w:szCs w:val="20"/>
          <w:lang w:val="fr-FR"/>
        </w:rPr>
        <w:t>MANAA</w:t>
      </w:r>
      <w:r w:rsidRPr="00AE10A3">
        <w:rPr>
          <w:rFonts w:ascii="Verdana" w:hAnsi="Verdana" w:cs="Times"/>
          <w:sz w:val="20"/>
          <w:szCs w:val="20"/>
          <w:lang w:val="fr-FR"/>
        </w:rPr>
        <w:t xml:space="preserve">). </w:t>
      </w:r>
    </w:p>
    <w:p w:rsidR="00294957" w:rsidRPr="00AE10A3" w:rsidRDefault="00294957" w:rsidP="00AE10A3">
      <w:pPr>
        <w:widowControl w:val="0"/>
        <w:autoSpaceDE w:val="0"/>
        <w:autoSpaceDN w:val="0"/>
        <w:adjustRightInd w:val="0"/>
        <w:spacing w:after="240"/>
        <w:rPr>
          <w:rFonts w:ascii="Verdana" w:hAnsi="Verdana" w:cs="Times"/>
          <w:b/>
          <w:bCs/>
          <w:color w:val="0000FF"/>
          <w:sz w:val="22"/>
          <w:szCs w:val="22"/>
          <w:lang w:val="fr-FR"/>
        </w:rPr>
      </w:pPr>
      <w:r w:rsidRPr="00AE10A3">
        <w:rPr>
          <w:rFonts w:ascii="Verdana" w:hAnsi="Verdana" w:cs="Times"/>
          <w:b/>
          <w:bCs/>
          <w:color w:val="0000FF"/>
          <w:sz w:val="22"/>
          <w:szCs w:val="22"/>
          <w:lang w:val="fr-FR"/>
        </w:rPr>
        <w:t>Les diplômes universitaires de technologie (DUT)</w:t>
      </w:r>
    </w:p>
    <w:p w:rsidR="00294957" w:rsidRPr="00AE10A3" w:rsidRDefault="00294957" w:rsidP="00AE10A3">
      <w:pPr>
        <w:widowControl w:val="0"/>
        <w:autoSpaceDE w:val="0"/>
        <w:autoSpaceDN w:val="0"/>
        <w:adjustRightInd w:val="0"/>
        <w:spacing w:after="240"/>
        <w:rPr>
          <w:rFonts w:ascii="Verdana" w:hAnsi="Verdana" w:cs="Times"/>
          <w:sz w:val="20"/>
          <w:szCs w:val="20"/>
          <w:lang w:val="fr-FR"/>
        </w:rPr>
      </w:pPr>
      <w:r w:rsidRPr="00AE10A3">
        <w:rPr>
          <w:rFonts w:ascii="Verdana" w:hAnsi="Verdana" w:cs="Times"/>
          <w:b/>
          <w:bCs/>
          <w:sz w:val="20"/>
          <w:szCs w:val="20"/>
          <w:lang w:val="fr-FR"/>
        </w:rPr>
        <w:t> </w:t>
      </w:r>
      <w:r w:rsidRPr="00AE10A3">
        <w:rPr>
          <w:rFonts w:ascii="Verdana" w:hAnsi="Verdana" w:cs="Times"/>
          <w:sz w:val="20"/>
          <w:szCs w:val="20"/>
          <w:lang w:val="fr-FR"/>
        </w:rPr>
        <w:t xml:space="preserve">2 % des bacheliers L s’inscrivent à l’institut universitaire de technologie (IUT). Les </w:t>
      </w:r>
      <w:r w:rsidRPr="00B03283">
        <w:rPr>
          <w:rFonts w:ascii="Verdana" w:hAnsi="Verdana" w:cs="Times"/>
          <w:b/>
          <w:sz w:val="20"/>
          <w:szCs w:val="20"/>
          <w:lang w:val="fr-FR"/>
        </w:rPr>
        <w:t>spécialités</w:t>
      </w:r>
      <w:r w:rsidRPr="00AE10A3">
        <w:rPr>
          <w:rFonts w:ascii="Verdana" w:hAnsi="Verdana" w:cs="Times"/>
          <w:sz w:val="20"/>
          <w:szCs w:val="20"/>
          <w:lang w:val="fr-FR"/>
        </w:rPr>
        <w:t xml:space="preserve"> à privilégier : carrières juridiques; carrières sociales; information- communication (</w:t>
      </w:r>
      <w:proofErr w:type="spellStart"/>
      <w:r w:rsidRPr="00AE10A3">
        <w:rPr>
          <w:rFonts w:ascii="Verdana" w:hAnsi="Verdana" w:cs="Times"/>
          <w:sz w:val="20"/>
          <w:szCs w:val="20"/>
          <w:lang w:val="fr-FR"/>
        </w:rPr>
        <w:t>infocom</w:t>
      </w:r>
      <w:proofErr w:type="spellEnd"/>
      <w:r w:rsidRPr="00AE10A3">
        <w:rPr>
          <w:rFonts w:ascii="Verdana" w:hAnsi="Verdana" w:cs="Times"/>
          <w:sz w:val="20"/>
          <w:szCs w:val="20"/>
          <w:lang w:val="fr-FR"/>
        </w:rPr>
        <w:t xml:space="preserve">). À noter: l’option journalisme recrute sur concours. </w:t>
      </w:r>
    </w:p>
    <w:p w:rsidR="00294957" w:rsidRPr="00391E5B" w:rsidRDefault="00391E5B" w:rsidP="00AE10A3">
      <w:pPr>
        <w:widowControl w:val="0"/>
        <w:autoSpaceDE w:val="0"/>
        <w:autoSpaceDN w:val="0"/>
        <w:adjustRightInd w:val="0"/>
        <w:spacing w:after="240"/>
        <w:rPr>
          <w:rFonts w:ascii="Verdana" w:hAnsi="Verdana" w:cs="Times"/>
          <w:color w:val="FF0000"/>
          <w:sz w:val="22"/>
          <w:szCs w:val="22"/>
          <w:lang w:val="fr-FR"/>
        </w:rPr>
      </w:pPr>
      <w:r w:rsidRPr="00391E5B">
        <w:rPr>
          <w:rFonts w:ascii="Verdana" w:hAnsi="Verdana" w:cs="Times"/>
          <w:b/>
          <w:bCs/>
          <w:color w:val="FF0000"/>
          <w:sz w:val="22"/>
          <w:szCs w:val="22"/>
          <w:lang w:val="fr-FR"/>
        </w:rPr>
        <w:t xml:space="preserve">ECOLES </w:t>
      </w:r>
    </w:p>
    <w:p w:rsidR="00294957" w:rsidRPr="00B03283" w:rsidRDefault="00294957" w:rsidP="00AE10A3">
      <w:pPr>
        <w:widowControl w:val="0"/>
        <w:autoSpaceDE w:val="0"/>
        <w:autoSpaceDN w:val="0"/>
        <w:adjustRightInd w:val="0"/>
        <w:spacing w:after="240"/>
        <w:rPr>
          <w:rFonts w:ascii="Verdana" w:hAnsi="Verdana" w:cs="Times"/>
          <w:b/>
          <w:sz w:val="20"/>
          <w:szCs w:val="20"/>
          <w:lang w:val="fr-FR"/>
        </w:rPr>
      </w:pPr>
      <w:r w:rsidRPr="00B03283">
        <w:rPr>
          <w:rFonts w:ascii="Verdana" w:hAnsi="Verdana" w:cs="Times"/>
          <w:b/>
          <w:sz w:val="20"/>
          <w:szCs w:val="20"/>
          <w:lang w:val="fr-FR"/>
        </w:rPr>
        <w:t xml:space="preserve">Près de 9 % des bacheliers L s’inscrivent en école spécialisée pour préparer, en 3 à 5 ans, un diplôme professionnel ou un diplôme d’État (DE) dans les domaines artistique, paramédical, social, juridique, commercial... Accès sur concours ou sur dossier. </w:t>
      </w:r>
    </w:p>
    <w:p w:rsidR="00294957" w:rsidRPr="00AE10A3" w:rsidRDefault="00294957" w:rsidP="00AE10A3">
      <w:pPr>
        <w:widowControl w:val="0"/>
        <w:autoSpaceDE w:val="0"/>
        <w:autoSpaceDN w:val="0"/>
        <w:adjustRightInd w:val="0"/>
        <w:spacing w:after="240"/>
        <w:rPr>
          <w:rFonts w:ascii="Verdana" w:hAnsi="Verdana" w:cs="Times"/>
          <w:color w:val="0000FF"/>
          <w:sz w:val="22"/>
          <w:szCs w:val="22"/>
          <w:lang w:val="fr-FR"/>
        </w:rPr>
      </w:pPr>
      <w:r w:rsidRPr="00AE10A3">
        <w:rPr>
          <w:rFonts w:ascii="Verdana" w:hAnsi="Verdana" w:cs="Times"/>
          <w:b/>
          <w:bCs/>
          <w:color w:val="0000FF"/>
          <w:sz w:val="22"/>
          <w:szCs w:val="22"/>
          <w:lang w:val="fr-FR"/>
        </w:rPr>
        <w:t xml:space="preserve">Santé, social </w:t>
      </w:r>
    </w:p>
    <w:p w:rsidR="00294957" w:rsidRPr="00B03283" w:rsidRDefault="00294957" w:rsidP="00B03283">
      <w:pPr>
        <w:pStyle w:val="Paragraphedeliste"/>
        <w:widowControl w:val="0"/>
        <w:numPr>
          <w:ilvl w:val="0"/>
          <w:numId w:val="5"/>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Les </w:t>
      </w:r>
      <w:r w:rsidRPr="00B03283">
        <w:rPr>
          <w:rFonts w:ascii="Verdana" w:hAnsi="Verdana" w:cs="Times"/>
          <w:b/>
          <w:sz w:val="20"/>
          <w:szCs w:val="20"/>
          <w:lang w:val="fr-FR"/>
        </w:rPr>
        <w:t>écoles sociales</w:t>
      </w:r>
      <w:r w:rsidRPr="00B03283">
        <w:rPr>
          <w:rFonts w:ascii="Verdana" w:hAnsi="Verdana" w:cs="Times"/>
          <w:sz w:val="20"/>
          <w:szCs w:val="20"/>
          <w:lang w:val="fr-FR"/>
        </w:rPr>
        <w:t xml:space="preserve"> préparent en 3 ans post-bac au DE, souvent nécessaire pour exercer comme assis- tant social, éducateur de jeunes enfants... Accès sur concours. Inscription en début d’année scolaire hors APB. </w:t>
      </w:r>
    </w:p>
    <w:p w:rsidR="00294957" w:rsidRPr="00B03283" w:rsidRDefault="00294957" w:rsidP="00B03283">
      <w:pPr>
        <w:pStyle w:val="Paragraphedeliste"/>
        <w:widowControl w:val="0"/>
        <w:numPr>
          <w:ilvl w:val="0"/>
          <w:numId w:val="5"/>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Les </w:t>
      </w:r>
      <w:r w:rsidRPr="00B03283">
        <w:rPr>
          <w:rFonts w:ascii="Verdana" w:hAnsi="Verdana" w:cs="Times"/>
          <w:b/>
          <w:sz w:val="20"/>
          <w:szCs w:val="20"/>
          <w:lang w:val="fr-FR"/>
        </w:rPr>
        <w:t>écoles paramédicales</w:t>
      </w:r>
      <w:r w:rsidRPr="00B03283">
        <w:rPr>
          <w:rFonts w:ascii="Verdana" w:hAnsi="Verdana" w:cs="Times"/>
          <w:sz w:val="20"/>
          <w:szCs w:val="20"/>
          <w:lang w:val="fr-FR"/>
        </w:rPr>
        <w:t xml:space="preserve"> préparent en 3 ans au </w:t>
      </w:r>
      <w:r w:rsidRPr="00B03283">
        <w:rPr>
          <w:rFonts w:ascii="Verdana" w:hAnsi="Verdana" w:cs="Times"/>
          <w:b/>
          <w:sz w:val="20"/>
          <w:szCs w:val="20"/>
          <w:lang w:val="fr-FR"/>
        </w:rPr>
        <w:t>DE</w:t>
      </w:r>
      <w:r w:rsidRPr="00B03283">
        <w:rPr>
          <w:rFonts w:ascii="Verdana" w:hAnsi="Verdana" w:cs="Times"/>
          <w:sz w:val="20"/>
          <w:szCs w:val="20"/>
          <w:lang w:val="fr-FR"/>
        </w:rPr>
        <w:t xml:space="preserve">, ou en 3 à 5 ans au </w:t>
      </w:r>
      <w:r w:rsidRPr="00B03283">
        <w:rPr>
          <w:rFonts w:ascii="Verdana" w:hAnsi="Verdana" w:cs="Times"/>
          <w:b/>
          <w:sz w:val="20"/>
          <w:szCs w:val="20"/>
          <w:lang w:val="fr-FR"/>
        </w:rPr>
        <w:t>certificat de capacité</w:t>
      </w:r>
      <w:r w:rsidRPr="00B03283">
        <w:rPr>
          <w:rFonts w:ascii="Verdana" w:hAnsi="Verdana" w:cs="Times"/>
          <w:sz w:val="20"/>
          <w:szCs w:val="20"/>
          <w:lang w:val="fr-FR"/>
        </w:rPr>
        <w:t xml:space="preserve">, obligatoires pour exercer. Si la plupart des cursus privilégient les bacheliers S, certains, comme infirmier et orthophoniste, accueillent les L. Accès sur concours. Inscription en début d’année scolaire hors APB. </w:t>
      </w:r>
    </w:p>
    <w:p w:rsidR="00294957" w:rsidRPr="00AE10A3" w:rsidRDefault="00294957" w:rsidP="00AE10A3">
      <w:pPr>
        <w:widowControl w:val="0"/>
        <w:autoSpaceDE w:val="0"/>
        <w:autoSpaceDN w:val="0"/>
        <w:adjustRightInd w:val="0"/>
        <w:spacing w:after="240"/>
        <w:rPr>
          <w:rFonts w:ascii="Verdana" w:hAnsi="Verdana" w:cs="Times"/>
          <w:color w:val="0000FF"/>
          <w:sz w:val="22"/>
          <w:szCs w:val="22"/>
          <w:lang w:val="fr-FR"/>
        </w:rPr>
      </w:pPr>
      <w:r w:rsidRPr="00AE10A3">
        <w:rPr>
          <w:rFonts w:ascii="Verdana" w:hAnsi="Verdana" w:cs="Times"/>
          <w:b/>
          <w:bCs/>
          <w:color w:val="0000FF"/>
          <w:sz w:val="22"/>
          <w:szCs w:val="22"/>
          <w:lang w:val="fr-FR"/>
        </w:rPr>
        <w:t xml:space="preserve">Arts, architecture </w:t>
      </w:r>
    </w:p>
    <w:p w:rsidR="00294957" w:rsidRPr="00B03283" w:rsidRDefault="00294957" w:rsidP="00B03283">
      <w:pPr>
        <w:pStyle w:val="Paragraphedeliste"/>
        <w:widowControl w:val="0"/>
        <w:numPr>
          <w:ilvl w:val="0"/>
          <w:numId w:val="6"/>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La plupart des </w:t>
      </w:r>
      <w:r w:rsidRPr="00B03283">
        <w:rPr>
          <w:rFonts w:ascii="Verdana" w:hAnsi="Verdana" w:cs="Times"/>
          <w:b/>
          <w:sz w:val="20"/>
          <w:szCs w:val="20"/>
          <w:lang w:val="fr-FR"/>
        </w:rPr>
        <w:t>écoles d’art</w:t>
      </w:r>
      <w:r w:rsidRPr="00B03283">
        <w:rPr>
          <w:rFonts w:ascii="Verdana" w:hAnsi="Verdana" w:cs="Times"/>
          <w:sz w:val="20"/>
          <w:szCs w:val="20"/>
          <w:lang w:val="fr-FR"/>
        </w:rPr>
        <w:t xml:space="preserve"> (3 à 5 ans d’études) recrutent sur concours ou sur dossier après le bac. Une préparation est recommandée pour les écoles publiques (</w:t>
      </w:r>
      <w:proofErr w:type="spellStart"/>
      <w:r w:rsidRPr="00B03283">
        <w:rPr>
          <w:rFonts w:ascii="Verdana" w:hAnsi="Verdana" w:cs="Times"/>
          <w:sz w:val="20"/>
          <w:szCs w:val="20"/>
          <w:lang w:val="fr-FR"/>
        </w:rPr>
        <w:t>Ensad</w:t>
      </w:r>
      <w:proofErr w:type="spellEnd"/>
      <w:r w:rsidRPr="00B03283">
        <w:rPr>
          <w:rFonts w:ascii="Verdana" w:hAnsi="Verdana" w:cs="Times"/>
          <w:sz w:val="20"/>
          <w:szCs w:val="20"/>
          <w:lang w:val="fr-FR"/>
        </w:rPr>
        <w:t xml:space="preserve">, </w:t>
      </w:r>
      <w:proofErr w:type="spellStart"/>
      <w:r w:rsidRPr="00B03283">
        <w:rPr>
          <w:rFonts w:ascii="Verdana" w:hAnsi="Verdana" w:cs="Times"/>
          <w:sz w:val="20"/>
          <w:szCs w:val="20"/>
          <w:lang w:val="fr-FR"/>
        </w:rPr>
        <w:t>Ensba</w:t>
      </w:r>
      <w:proofErr w:type="spellEnd"/>
      <w:r w:rsidRPr="00B03283">
        <w:rPr>
          <w:rFonts w:ascii="Verdana" w:hAnsi="Verdana" w:cs="Times"/>
          <w:sz w:val="20"/>
          <w:szCs w:val="20"/>
          <w:lang w:val="fr-FR"/>
        </w:rPr>
        <w:t xml:space="preserve"> Paris, écoles des beaux-arts) où les bacheliers se présentent en nombre. </w:t>
      </w:r>
    </w:p>
    <w:p w:rsidR="00294957" w:rsidRPr="00B03283" w:rsidRDefault="00294957" w:rsidP="00B03283">
      <w:pPr>
        <w:pStyle w:val="Paragraphedeliste"/>
        <w:widowControl w:val="0"/>
        <w:numPr>
          <w:ilvl w:val="0"/>
          <w:numId w:val="6"/>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Les </w:t>
      </w:r>
      <w:r w:rsidRPr="00B03283">
        <w:rPr>
          <w:rFonts w:ascii="Verdana" w:hAnsi="Verdana" w:cs="Times"/>
          <w:b/>
          <w:sz w:val="20"/>
          <w:szCs w:val="20"/>
          <w:lang w:val="fr-FR"/>
        </w:rPr>
        <w:t>écoles d’architecture</w:t>
      </w:r>
      <w:r w:rsidRPr="00B03283">
        <w:rPr>
          <w:rFonts w:ascii="Verdana" w:hAnsi="Verdana" w:cs="Times"/>
          <w:sz w:val="20"/>
          <w:szCs w:val="20"/>
          <w:lang w:val="fr-FR"/>
        </w:rPr>
        <w:t xml:space="preserve"> (5 ans) recrutent sur dossier, via la procédure APB, et sur entretien. Elles exigent un solide niveau en maths. </w:t>
      </w:r>
    </w:p>
    <w:p w:rsidR="00294957" w:rsidRPr="00AE10A3" w:rsidRDefault="00294957" w:rsidP="00AE10A3">
      <w:pPr>
        <w:widowControl w:val="0"/>
        <w:autoSpaceDE w:val="0"/>
        <w:autoSpaceDN w:val="0"/>
        <w:adjustRightInd w:val="0"/>
        <w:spacing w:after="240"/>
        <w:rPr>
          <w:rFonts w:ascii="Verdana" w:hAnsi="Verdana" w:cs="Times"/>
          <w:color w:val="0000FF"/>
          <w:sz w:val="22"/>
          <w:szCs w:val="22"/>
          <w:lang w:val="fr-FR"/>
        </w:rPr>
      </w:pPr>
      <w:r w:rsidRPr="00AE10A3">
        <w:rPr>
          <w:rFonts w:ascii="Verdana" w:hAnsi="Verdana" w:cs="Times"/>
          <w:b/>
          <w:bCs/>
          <w:color w:val="0000FF"/>
          <w:sz w:val="22"/>
          <w:szCs w:val="22"/>
          <w:lang w:val="fr-FR"/>
        </w:rPr>
        <w:t xml:space="preserve">Traduction-interprétation </w:t>
      </w:r>
    </w:p>
    <w:p w:rsidR="00294957" w:rsidRPr="00AE10A3" w:rsidRDefault="00294957" w:rsidP="00AE10A3">
      <w:pPr>
        <w:widowControl w:val="0"/>
        <w:autoSpaceDE w:val="0"/>
        <w:autoSpaceDN w:val="0"/>
        <w:adjustRightInd w:val="0"/>
        <w:spacing w:after="240"/>
        <w:rPr>
          <w:rFonts w:ascii="Verdana" w:hAnsi="Verdana" w:cs="Times"/>
          <w:sz w:val="20"/>
          <w:szCs w:val="20"/>
          <w:lang w:val="fr-FR"/>
        </w:rPr>
      </w:pPr>
      <w:r w:rsidRPr="00AE10A3">
        <w:rPr>
          <w:rFonts w:ascii="Verdana" w:hAnsi="Verdana" w:cs="Times"/>
          <w:sz w:val="20"/>
          <w:szCs w:val="20"/>
          <w:lang w:val="fr-FR"/>
        </w:rPr>
        <w:t>Peu nombreuses, les écoles spécialisées (</w:t>
      </w:r>
      <w:proofErr w:type="spellStart"/>
      <w:r w:rsidRPr="00AE10A3">
        <w:rPr>
          <w:rFonts w:ascii="Verdana" w:hAnsi="Verdana" w:cs="Times"/>
          <w:sz w:val="20"/>
          <w:szCs w:val="20"/>
          <w:lang w:val="fr-FR"/>
        </w:rPr>
        <w:t>Esit</w:t>
      </w:r>
      <w:proofErr w:type="spellEnd"/>
      <w:r w:rsidRPr="00AE10A3">
        <w:rPr>
          <w:rFonts w:ascii="Verdana" w:hAnsi="Verdana" w:cs="Times"/>
          <w:sz w:val="20"/>
          <w:szCs w:val="20"/>
          <w:lang w:val="fr-FR"/>
        </w:rPr>
        <w:t xml:space="preserve">, </w:t>
      </w:r>
      <w:proofErr w:type="spellStart"/>
      <w:r w:rsidRPr="00AE10A3">
        <w:rPr>
          <w:rFonts w:ascii="Verdana" w:hAnsi="Verdana" w:cs="Times"/>
          <w:sz w:val="20"/>
          <w:szCs w:val="20"/>
          <w:lang w:val="fr-FR"/>
        </w:rPr>
        <w:t>Isit</w:t>
      </w:r>
      <w:proofErr w:type="spellEnd"/>
      <w:r w:rsidRPr="00AE10A3">
        <w:rPr>
          <w:rFonts w:ascii="Verdana" w:hAnsi="Verdana" w:cs="Times"/>
          <w:sz w:val="20"/>
          <w:szCs w:val="20"/>
          <w:lang w:val="fr-FR"/>
        </w:rPr>
        <w:t xml:space="preserve">, </w:t>
      </w:r>
      <w:proofErr w:type="spellStart"/>
      <w:r w:rsidRPr="00AE10A3">
        <w:rPr>
          <w:rFonts w:ascii="Verdana" w:hAnsi="Verdana" w:cs="Times"/>
          <w:sz w:val="20"/>
          <w:szCs w:val="20"/>
          <w:lang w:val="fr-FR"/>
        </w:rPr>
        <w:t>Inalco</w:t>
      </w:r>
      <w:proofErr w:type="spellEnd"/>
      <w:r w:rsidRPr="00AE10A3">
        <w:rPr>
          <w:rFonts w:ascii="Verdana" w:hAnsi="Verdana" w:cs="Times"/>
          <w:sz w:val="20"/>
          <w:szCs w:val="20"/>
          <w:lang w:val="fr-FR"/>
        </w:rPr>
        <w:t xml:space="preserve">...) proposent des cursus en 3 à 5 ans, parfois à partir du niveau bac+3. </w:t>
      </w:r>
    </w:p>
    <w:p w:rsidR="00294957" w:rsidRPr="00AE10A3" w:rsidRDefault="00294957" w:rsidP="00AE10A3">
      <w:pPr>
        <w:widowControl w:val="0"/>
        <w:autoSpaceDE w:val="0"/>
        <w:autoSpaceDN w:val="0"/>
        <w:adjustRightInd w:val="0"/>
        <w:spacing w:after="240"/>
        <w:rPr>
          <w:rFonts w:ascii="Verdana" w:hAnsi="Verdana" w:cs="Times"/>
          <w:color w:val="0000FF"/>
          <w:sz w:val="22"/>
          <w:szCs w:val="22"/>
          <w:lang w:val="fr-FR"/>
        </w:rPr>
      </w:pPr>
      <w:r w:rsidRPr="00AE10A3">
        <w:rPr>
          <w:rFonts w:ascii="Verdana" w:hAnsi="Verdana" w:cs="Times"/>
          <w:b/>
          <w:bCs/>
          <w:color w:val="0000FF"/>
          <w:sz w:val="22"/>
          <w:szCs w:val="22"/>
          <w:lang w:val="fr-FR"/>
        </w:rPr>
        <w:t xml:space="preserve">IEP, commerce </w:t>
      </w:r>
    </w:p>
    <w:p w:rsidR="00294957" w:rsidRPr="00B03283" w:rsidRDefault="00294957" w:rsidP="00B03283">
      <w:pPr>
        <w:pStyle w:val="Paragraphedeliste"/>
        <w:widowControl w:val="0"/>
        <w:numPr>
          <w:ilvl w:val="0"/>
          <w:numId w:val="7"/>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Les </w:t>
      </w:r>
      <w:r w:rsidRPr="00B03283">
        <w:rPr>
          <w:rFonts w:ascii="Verdana" w:hAnsi="Verdana" w:cs="Times"/>
          <w:b/>
          <w:sz w:val="20"/>
          <w:szCs w:val="20"/>
          <w:lang w:val="fr-FR"/>
        </w:rPr>
        <w:t>10 instituts d’études politiques</w:t>
      </w:r>
      <w:r w:rsidRPr="00B03283">
        <w:rPr>
          <w:rFonts w:ascii="Verdana" w:hAnsi="Verdana" w:cs="Times"/>
          <w:sz w:val="20"/>
          <w:szCs w:val="20"/>
          <w:lang w:val="fr-FR"/>
        </w:rPr>
        <w:t xml:space="preserve"> (IEP) recrutent sur </w:t>
      </w:r>
      <w:r w:rsidRPr="00B03283">
        <w:rPr>
          <w:rFonts w:ascii="Verdana" w:hAnsi="Verdana" w:cs="Times"/>
          <w:b/>
          <w:sz w:val="20"/>
          <w:szCs w:val="20"/>
          <w:lang w:val="fr-FR"/>
        </w:rPr>
        <w:t>épreuves</w:t>
      </w:r>
      <w:r w:rsidRPr="00B03283">
        <w:rPr>
          <w:rFonts w:ascii="Verdana" w:hAnsi="Verdana" w:cs="Times"/>
          <w:sz w:val="20"/>
          <w:szCs w:val="20"/>
          <w:lang w:val="fr-FR"/>
        </w:rPr>
        <w:t xml:space="preserve"> pour </w:t>
      </w:r>
      <w:r w:rsidRPr="00B03283">
        <w:rPr>
          <w:rFonts w:ascii="Verdana" w:hAnsi="Verdana" w:cs="Times"/>
          <w:b/>
          <w:sz w:val="20"/>
          <w:szCs w:val="20"/>
          <w:lang w:val="fr-FR"/>
        </w:rPr>
        <w:t>5 ans</w:t>
      </w:r>
      <w:r w:rsidRPr="00B03283">
        <w:rPr>
          <w:rFonts w:ascii="Verdana" w:hAnsi="Verdana" w:cs="Times"/>
          <w:sz w:val="20"/>
          <w:szCs w:val="20"/>
          <w:lang w:val="fr-FR"/>
        </w:rPr>
        <w:t xml:space="preserve"> d’études dans des </w:t>
      </w:r>
      <w:r w:rsidRPr="00B03283">
        <w:rPr>
          <w:rFonts w:ascii="Verdana" w:hAnsi="Verdana" w:cs="Times"/>
          <w:b/>
          <w:sz w:val="20"/>
          <w:szCs w:val="20"/>
          <w:lang w:val="fr-FR"/>
        </w:rPr>
        <w:t>domaines variés</w:t>
      </w:r>
      <w:r w:rsidRPr="00B03283">
        <w:rPr>
          <w:rFonts w:ascii="Verdana" w:hAnsi="Verdana" w:cs="Times"/>
          <w:sz w:val="20"/>
          <w:szCs w:val="20"/>
          <w:lang w:val="fr-FR"/>
        </w:rPr>
        <w:t xml:space="preserve">: économie, gestion, international, communication... </w:t>
      </w:r>
    </w:p>
    <w:p w:rsidR="00294957" w:rsidRPr="00B03283" w:rsidRDefault="00294957" w:rsidP="00B03283">
      <w:pPr>
        <w:pStyle w:val="Paragraphedeliste"/>
        <w:widowControl w:val="0"/>
        <w:numPr>
          <w:ilvl w:val="0"/>
          <w:numId w:val="7"/>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Les </w:t>
      </w:r>
      <w:r w:rsidRPr="00B03283">
        <w:rPr>
          <w:rFonts w:ascii="Verdana" w:hAnsi="Verdana" w:cs="Times"/>
          <w:b/>
          <w:sz w:val="20"/>
          <w:szCs w:val="20"/>
          <w:lang w:val="fr-FR"/>
        </w:rPr>
        <w:t>écoles de commerce</w:t>
      </w:r>
      <w:r w:rsidRPr="00B03283">
        <w:rPr>
          <w:rFonts w:ascii="Verdana" w:hAnsi="Verdana" w:cs="Times"/>
          <w:sz w:val="20"/>
          <w:szCs w:val="20"/>
          <w:lang w:val="fr-FR"/>
        </w:rPr>
        <w:t xml:space="preserve">, notamment celles à vocation internationale, accueillent pour </w:t>
      </w:r>
      <w:r w:rsidRPr="00B03283">
        <w:rPr>
          <w:rFonts w:ascii="Verdana" w:hAnsi="Verdana" w:cs="Times"/>
          <w:b/>
          <w:sz w:val="20"/>
          <w:szCs w:val="20"/>
          <w:lang w:val="fr-FR"/>
        </w:rPr>
        <w:t>5 ans</w:t>
      </w:r>
      <w:r w:rsidRPr="00B03283">
        <w:rPr>
          <w:rFonts w:ascii="Verdana" w:hAnsi="Verdana" w:cs="Times"/>
          <w:sz w:val="20"/>
          <w:szCs w:val="20"/>
          <w:lang w:val="fr-FR"/>
        </w:rPr>
        <w:t xml:space="preserve"> des bacheliers L solides en langues et en maths. </w:t>
      </w:r>
    </w:p>
    <w:p w:rsidR="00294957" w:rsidRPr="00391E5B" w:rsidRDefault="00391E5B" w:rsidP="00AE10A3">
      <w:pPr>
        <w:widowControl w:val="0"/>
        <w:autoSpaceDE w:val="0"/>
        <w:autoSpaceDN w:val="0"/>
        <w:adjustRightInd w:val="0"/>
        <w:spacing w:after="240"/>
        <w:rPr>
          <w:rFonts w:ascii="Verdana" w:hAnsi="Verdana" w:cs="Times"/>
          <w:color w:val="FF0000"/>
          <w:sz w:val="22"/>
          <w:szCs w:val="22"/>
          <w:lang w:val="fr-FR"/>
        </w:rPr>
      </w:pPr>
      <w:r w:rsidRPr="00391E5B">
        <w:rPr>
          <w:rFonts w:ascii="Verdana" w:hAnsi="Verdana" w:cs="Times"/>
          <w:b/>
          <w:bCs/>
          <w:color w:val="FF0000"/>
          <w:sz w:val="22"/>
          <w:szCs w:val="22"/>
          <w:lang w:val="fr-FR"/>
        </w:rPr>
        <w:t xml:space="preserve">PREPAS </w:t>
      </w:r>
    </w:p>
    <w:p w:rsidR="00294957" w:rsidRPr="00B03283" w:rsidRDefault="00294957" w:rsidP="00AE10A3">
      <w:pPr>
        <w:widowControl w:val="0"/>
        <w:autoSpaceDE w:val="0"/>
        <w:autoSpaceDN w:val="0"/>
        <w:adjustRightInd w:val="0"/>
        <w:spacing w:after="240"/>
        <w:rPr>
          <w:rFonts w:ascii="Verdana" w:hAnsi="Verdana" w:cs="Times"/>
          <w:b/>
          <w:sz w:val="20"/>
          <w:szCs w:val="20"/>
          <w:lang w:val="fr-FR"/>
        </w:rPr>
      </w:pPr>
      <w:r w:rsidRPr="00B03283">
        <w:rPr>
          <w:rFonts w:ascii="Verdana" w:hAnsi="Verdana" w:cs="Times"/>
          <w:b/>
          <w:sz w:val="20"/>
          <w:szCs w:val="20"/>
          <w:lang w:val="fr-FR"/>
        </w:rPr>
        <w:t xml:space="preserve">8 % des bacheliers L s’inscrivent en prépa en vue de réussir, après 2 ou 3 ans, le concours d’entrée dans une grande école, notamment une école normale supérieure (ENS). Accès sur dossier scolaire. </w:t>
      </w:r>
    </w:p>
    <w:p w:rsidR="00294957" w:rsidRPr="00AE10A3" w:rsidRDefault="00294957" w:rsidP="00AE10A3">
      <w:pPr>
        <w:widowControl w:val="0"/>
        <w:autoSpaceDE w:val="0"/>
        <w:autoSpaceDN w:val="0"/>
        <w:adjustRightInd w:val="0"/>
        <w:spacing w:after="240"/>
        <w:rPr>
          <w:rFonts w:ascii="Verdana" w:hAnsi="Verdana" w:cs="Times"/>
          <w:color w:val="0000FF"/>
          <w:sz w:val="22"/>
          <w:szCs w:val="22"/>
          <w:lang w:val="fr-FR"/>
        </w:rPr>
      </w:pPr>
      <w:r w:rsidRPr="00AE10A3">
        <w:rPr>
          <w:rFonts w:ascii="Verdana" w:hAnsi="Verdana" w:cs="Times"/>
          <w:b/>
          <w:bCs/>
          <w:color w:val="0000FF"/>
          <w:sz w:val="22"/>
          <w:szCs w:val="22"/>
          <w:lang w:val="fr-FR"/>
        </w:rPr>
        <w:t xml:space="preserve">Les prépas littéraires </w:t>
      </w:r>
    </w:p>
    <w:p w:rsidR="00294957" w:rsidRPr="00AE10A3" w:rsidRDefault="00294957" w:rsidP="00AE10A3">
      <w:pPr>
        <w:widowControl w:val="0"/>
        <w:autoSpaceDE w:val="0"/>
        <w:autoSpaceDN w:val="0"/>
        <w:adjustRightInd w:val="0"/>
        <w:spacing w:after="240"/>
        <w:rPr>
          <w:rFonts w:ascii="Verdana" w:hAnsi="Verdana" w:cs="Times"/>
          <w:sz w:val="20"/>
          <w:szCs w:val="20"/>
          <w:lang w:val="fr-FR"/>
        </w:rPr>
      </w:pPr>
      <w:r w:rsidRPr="00AE10A3">
        <w:rPr>
          <w:rFonts w:ascii="Verdana" w:hAnsi="Verdana" w:cs="Times"/>
          <w:sz w:val="20"/>
          <w:szCs w:val="20"/>
          <w:lang w:val="fr-FR"/>
        </w:rPr>
        <w:t xml:space="preserve">Les meilleurs bacheliers L s’inscrivent majoritairement dans ces classes. Ils ont le choix entre plusieurs voies. </w:t>
      </w:r>
    </w:p>
    <w:p w:rsidR="00294957" w:rsidRPr="00B03283" w:rsidRDefault="00294957" w:rsidP="00B03283">
      <w:pPr>
        <w:pStyle w:val="Paragraphedeliste"/>
        <w:widowControl w:val="0"/>
        <w:numPr>
          <w:ilvl w:val="0"/>
          <w:numId w:val="8"/>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Les </w:t>
      </w:r>
      <w:r w:rsidRPr="00B03283">
        <w:rPr>
          <w:rFonts w:ascii="Verdana" w:hAnsi="Verdana" w:cs="Times"/>
          <w:b/>
          <w:sz w:val="20"/>
          <w:szCs w:val="20"/>
          <w:lang w:val="fr-FR"/>
        </w:rPr>
        <w:t>prépas ENS lettres</w:t>
      </w:r>
      <w:r w:rsidRPr="00B03283">
        <w:rPr>
          <w:rFonts w:ascii="Verdana" w:hAnsi="Verdana" w:cs="Times"/>
          <w:sz w:val="20"/>
          <w:szCs w:val="20"/>
          <w:lang w:val="fr-FR"/>
        </w:rPr>
        <w:t xml:space="preserve"> s’adressent aux passionnés de littérature, de philo, de langue, d’histoire... Elles mènent aux ENS (Ulm, Lyon, Cachan) et à l’École des chartes (le concours sans latin est accessible à partir de lettres Ulm). Elles ouvrent à 24 écoles de commerce et à 3 IEP via la banque d’épreuves littéraires (BEL). </w:t>
      </w:r>
    </w:p>
    <w:p w:rsidR="00E7301C" w:rsidRPr="00B03283" w:rsidRDefault="00294957" w:rsidP="00B03283">
      <w:pPr>
        <w:pStyle w:val="Paragraphedeliste"/>
        <w:widowControl w:val="0"/>
        <w:numPr>
          <w:ilvl w:val="0"/>
          <w:numId w:val="8"/>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La </w:t>
      </w:r>
      <w:r w:rsidRPr="00B03283">
        <w:rPr>
          <w:rFonts w:ascii="Verdana" w:hAnsi="Verdana" w:cs="Times"/>
          <w:b/>
          <w:sz w:val="20"/>
          <w:szCs w:val="20"/>
          <w:lang w:val="fr-FR"/>
        </w:rPr>
        <w:t>prépa ENS lettres et sciences sociales</w:t>
      </w:r>
      <w:r w:rsidRPr="00B03283">
        <w:rPr>
          <w:rFonts w:ascii="Verdana" w:hAnsi="Verdana" w:cs="Times"/>
          <w:sz w:val="20"/>
          <w:szCs w:val="20"/>
          <w:lang w:val="fr-FR"/>
        </w:rPr>
        <w:t xml:space="preserve"> est destinée aux littéraires intéressés par l’histoire contemporaine, la sociologie et l’économie. Ceux qui sont bons en maths peuvent tenter leur chance, mais les S et les ES sont majoritaires. En ligne de mire : les ENS (Cachan, Lyon, Ulm) et les écoles de statistique (</w:t>
      </w:r>
      <w:proofErr w:type="spellStart"/>
      <w:r w:rsidRPr="00B03283">
        <w:rPr>
          <w:rFonts w:ascii="Verdana" w:hAnsi="Verdana" w:cs="Times"/>
          <w:sz w:val="20"/>
          <w:szCs w:val="20"/>
          <w:lang w:val="fr-FR"/>
        </w:rPr>
        <w:t>Ensae</w:t>
      </w:r>
      <w:proofErr w:type="spellEnd"/>
      <w:r w:rsidRPr="00B03283">
        <w:rPr>
          <w:rFonts w:ascii="Verdana" w:hAnsi="Verdana" w:cs="Times"/>
          <w:sz w:val="20"/>
          <w:szCs w:val="20"/>
          <w:lang w:val="fr-FR"/>
        </w:rPr>
        <w:t xml:space="preserve"> et </w:t>
      </w:r>
      <w:proofErr w:type="spellStart"/>
      <w:r w:rsidRPr="00B03283">
        <w:rPr>
          <w:rFonts w:ascii="Verdana" w:hAnsi="Verdana" w:cs="Times"/>
          <w:sz w:val="20"/>
          <w:szCs w:val="20"/>
          <w:lang w:val="fr-FR"/>
        </w:rPr>
        <w:t>Ensai</w:t>
      </w:r>
      <w:proofErr w:type="spellEnd"/>
      <w:r w:rsidRPr="00B03283">
        <w:rPr>
          <w:rFonts w:ascii="Verdana" w:hAnsi="Verdana" w:cs="Times"/>
          <w:sz w:val="20"/>
          <w:szCs w:val="20"/>
          <w:lang w:val="fr-FR"/>
        </w:rPr>
        <w:t xml:space="preserve">), ainsi que certaines écoles de commerce via la banque lettres et sciences économiques et sociales (LSES). </w:t>
      </w:r>
    </w:p>
    <w:p w:rsidR="00294957" w:rsidRPr="00B03283" w:rsidRDefault="00294957" w:rsidP="00B03283">
      <w:pPr>
        <w:pStyle w:val="Paragraphedeliste"/>
        <w:widowControl w:val="0"/>
        <w:numPr>
          <w:ilvl w:val="0"/>
          <w:numId w:val="8"/>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La </w:t>
      </w:r>
      <w:r w:rsidRPr="00B03283">
        <w:rPr>
          <w:rFonts w:ascii="Verdana" w:hAnsi="Verdana" w:cs="Times"/>
          <w:b/>
          <w:sz w:val="20"/>
          <w:szCs w:val="20"/>
          <w:lang w:val="fr-FR"/>
        </w:rPr>
        <w:t>prépa Chartes</w:t>
      </w:r>
      <w:r w:rsidRPr="00B03283">
        <w:rPr>
          <w:rFonts w:ascii="Verdana" w:hAnsi="Verdana" w:cs="Times"/>
          <w:sz w:val="20"/>
          <w:szCs w:val="20"/>
          <w:lang w:val="fr-FR"/>
        </w:rPr>
        <w:t xml:space="preserve"> </w:t>
      </w:r>
      <w:r w:rsidR="00E7301C" w:rsidRPr="00B03283">
        <w:rPr>
          <w:rFonts w:ascii="Verdana" w:hAnsi="Verdana" w:cs="Times"/>
          <w:sz w:val="20"/>
          <w:szCs w:val="20"/>
          <w:lang w:val="fr-FR"/>
        </w:rPr>
        <w:t>s’adresse aux passionnés d’his</w:t>
      </w:r>
      <w:r w:rsidRPr="00B03283">
        <w:rPr>
          <w:rFonts w:ascii="Verdana" w:hAnsi="Verdana" w:cs="Times"/>
          <w:sz w:val="20"/>
          <w:szCs w:val="20"/>
          <w:lang w:val="fr-FR"/>
        </w:rPr>
        <w:t xml:space="preserve">toire souhaitant devenir conservateurs ou archivistes- paléographes. L’École des chartes ouvre 20 places par an. </w:t>
      </w:r>
    </w:p>
    <w:p w:rsidR="00E7301C" w:rsidRPr="00B03283" w:rsidRDefault="00294957" w:rsidP="00B03283">
      <w:pPr>
        <w:pStyle w:val="Paragraphedeliste"/>
        <w:widowControl w:val="0"/>
        <w:numPr>
          <w:ilvl w:val="0"/>
          <w:numId w:val="8"/>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La </w:t>
      </w:r>
      <w:r w:rsidRPr="00B03283">
        <w:rPr>
          <w:rFonts w:ascii="Verdana" w:hAnsi="Verdana" w:cs="Times"/>
          <w:b/>
          <w:sz w:val="20"/>
          <w:szCs w:val="20"/>
          <w:lang w:val="fr-FR"/>
        </w:rPr>
        <w:t>prépa Saint-Cyr lettres</w:t>
      </w:r>
      <w:r w:rsidRPr="00B03283">
        <w:rPr>
          <w:rFonts w:ascii="Verdana" w:hAnsi="Verdana" w:cs="Times"/>
          <w:sz w:val="20"/>
          <w:szCs w:val="20"/>
          <w:lang w:val="fr-FR"/>
        </w:rPr>
        <w:t xml:space="preserve"> concerne les littéraires qui visent une carrière d’officier dans l’armée. </w:t>
      </w:r>
    </w:p>
    <w:p w:rsidR="00294957" w:rsidRPr="00B03283" w:rsidRDefault="00294957" w:rsidP="00B03283">
      <w:pPr>
        <w:pStyle w:val="Paragraphedeliste"/>
        <w:widowControl w:val="0"/>
        <w:numPr>
          <w:ilvl w:val="0"/>
          <w:numId w:val="8"/>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La </w:t>
      </w:r>
      <w:r w:rsidRPr="00B03283">
        <w:rPr>
          <w:rFonts w:ascii="Verdana" w:hAnsi="Verdana" w:cs="Times"/>
          <w:b/>
          <w:sz w:val="20"/>
          <w:szCs w:val="20"/>
          <w:lang w:val="fr-FR"/>
        </w:rPr>
        <w:t>prépa ENS arts &amp; design</w:t>
      </w:r>
      <w:r w:rsidRPr="00B03283">
        <w:rPr>
          <w:rFonts w:ascii="Verdana" w:hAnsi="Verdana" w:cs="Times"/>
          <w:sz w:val="20"/>
          <w:szCs w:val="20"/>
          <w:lang w:val="fr-FR"/>
        </w:rPr>
        <w:t xml:space="preserve"> s’adresse aux L qui ont, de préférence, suivi u</w:t>
      </w:r>
      <w:r w:rsidR="00E7301C" w:rsidRPr="00B03283">
        <w:rPr>
          <w:rFonts w:ascii="Verdana" w:hAnsi="Verdana" w:cs="Times"/>
          <w:sz w:val="20"/>
          <w:szCs w:val="20"/>
          <w:lang w:val="fr-FR"/>
        </w:rPr>
        <w:t>ne mise à niveau en arts appli</w:t>
      </w:r>
      <w:r w:rsidRPr="00B03283">
        <w:rPr>
          <w:rFonts w:ascii="Verdana" w:hAnsi="Verdana" w:cs="Times"/>
          <w:sz w:val="20"/>
          <w:szCs w:val="20"/>
          <w:lang w:val="fr-FR"/>
        </w:rPr>
        <w:t xml:space="preserve">qués (MANAA) ou un enseignement de spécialité arts en terminale. L’ENS Cachan ouvre 7 places en 2015 au concours design, mais d’autres débouchés sont possibles: écoles supérieures d’art, notamment. </w:t>
      </w:r>
    </w:p>
    <w:p w:rsidR="00294957" w:rsidRPr="00AE10A3" w:rsidRDefault="00294957" w:rsidP="00AE10A3">
      <w:pPr>
        <w:widowControl w:val="0"/>
        <w:autoSpaceDE w:val="0"/>
        <w:autoSpaceDN w:val="0"/>
        <w:adjustRightInd w:val="0"/>
        <w:spacing w:after="240"/>
        <w:rPr>
          <w:rFonts w:ascii="Verdana" w:hAnsi="Verdana" w:cs="Times"/>
          <w:color w:val="0000FF"/>
          <w:sz w:val="22"/>
          <w:szCs w:val="22"/>
          <w:lang w:val="fr-FR"/>
        </w:rPr>
      </w:pPr>
      <w:r w:rsidRPr="00AE10A3">
        <w:rPr>
          <w:rFonts w:ascii="Verdana" w:hAnsi="Verdana" w:cs="Times"/>
          <w:b/>
          <w:bCs/>
          <w:color w:val="0000FF"/>
          <w:sz w:val="22"/>
          <w:szCs w:val="22"/>
          <w:lang w:val="fr-FR"/>
        </w:rPr>
        <w:t xml:space="preserve">Les prépas économiques </w:t>
      </w:r>
    </w:p>
    <w:p w:rsidR="00294957" w:rsidRPr="00B03283" w:rsidRDefault="00294957" w:rsidP="00B03283">
      <w:pPr>
        <w:pStyle w:val="Paragraphedeliste"/>
        <w:widowControl w:val="0"/>
        <w:numPr>
          <w:ilvl w:val="0"/>
          <w:numId w:val="9"/>
        </w:numPr>
        <w:autoSpaceDE w:val="0"/>
        <w:autoSpaceDN w:val="0"/>
        <w:adjustRightInd w:val="0"/>
        <w:spacing w:after="240"/>
        <w:rPr>
          <w:rFonts w:ascii="Verdana" w:hAnsi="Verdana" w:cs="Times"/>
          <w:sz w:val="20"/>
          <w:szCs w:val="20"/>
          <w:lang w:val="fr-FR"/>
        </w:rPr>
      </w:pPr>
      <w:r w:rsidRPr="00B03283">
        <w:rPr>
          <w:rFonts w:ascii="Verdana" w:hAnsi="Verdana" w:cs="Times"/>
          <w:sz w:val="20"/>
          <w:szCs w:val="20"/>
          <w:lang w:val="fr-FR"/>
        </w:rPr>
        <w:t xml:space="preserve">Les bacheliers L sont rares à s’y inscrire. Les plus matheux peuvent opter pour </w:t>
      </w:r>
      <w:r w:rsidRPr="00B03283">
        <w:rPr>
          <w:rFonts w:ascii="Verdana" w:hAnsi="Verdana" w:cs="Times"/>
          <w:b/>
          <w:sz w:val="20"/>
          <w:szCs w:val="20"/>
          <w:lang w:val="fr-FR"/>
        </w:rPr>
        <w:t>l’option économique des prépas économiques et commerciales</w:t>
      </w:r>
      <w:r w:rsidRPr="00B03283">
        <w:rPr>
          <w:rFonts w:ascii="Verdana" w:hAnsi="Verdana" w:cs="Times"/>
          <w:sz w:val="20"/>
          <w:szCs w:val="20"/>
          <w:lang w:val="fr-FR"/>
        </w:rPr>
        <w:t xml:space="preserve"> (ECE) en vue d’intégrer une école supérieure de commerce ou l’</w:t>
      </w:r>
      <w:proofErr w:type="spellStart"/>
      <w:r w:rsidRPr="00B03283">
        <w:rPr>
          <w:rFonts w:ascii="Verdana" w:hAnsi="Verdana" w:cs="Times"/>
          <w:sz w:val="20"/>
          <w:szCs w:val="20"/>
          <w:lang w:val="fr-FR"/>
        </w:rPr>
        <w:t>Ensae</w:t>
      </w:r>
      <w:proofErr w:type="spellEnd"/>
      <w:r w:rsidRPr="00B03283">
        <w:rPr>
          <w:rFonts w:ascii="Verdana" w:hAnsi="Verdana" w:cs="Times"/>
          <w:sz w:val="20"/>
          <w:szCs w:val="20"/>
          <w:lang w:val="fr-FR"/>
        </w:rPr>
        <w:t xml:space="preserve">. </w:t>
      </w:r>
    </w:p>
    <w:p w:rsidR="00391E5B" w:rsidRDefault="00294957" w:rsidP="00B03283">
      <w:pPr>
        <w:pStyle w:val="Paragraphedeliste"/>
        <w:widowControl w:val="0"/>
        <w:numPr>
          <w:ilvl w:val="0"/>
          <w:numId w:val="9"/>
        </w:numPr>
        <w:autoSpaceDE w:val="0"/>
        <w:autoSpaceDN w:val="0"/>
        <w:adjustRightInd w:val="0"/>
        <w:spacing w:after="240"/>
        <w:rPr>
          <w:rFonts w:ascii="Verdana" w:hAnsi="Verdana" w:cs="Zapf Dingbats"/>
          <w:sz w:val="20"/>
          <w:szCs w:val="20"/>
          <w:lang w:val="fr-FR"/>
        </w:rPr>
      </w:pPr>
      <w:r w:rsidRPr="00B03283">
        <w:rPr>
          <w:rFonts w:ascii="Verdana" w:hAnsi="Verdana" w:cs="Times"/>
          <w:sz w:val="20"/>
          <w:szCs w:val="20"/>
          <w:lang w:val="fr-FR"/>
        </w:rPr>
        <w:t xml:space="preserve">Autre possibilité : les </w:t>
      </w:r>
      <w:r w:rsidRPr="00B03283">
        <w:rPr>
          <w:rFonts w:ascii="Verdana" w:hAnsi="Verdana" w:cs="Times"/>
          <w:b/>
          <w:sz w:val="20"/>
          <w:szCs w:val="20"/>
          <w:lang w:val="fr-FR"/>
        </w:rPr>
        <w:t>prépas ENS économie-gestion</w:t>
      </w:r>
      <w:r w:rsidRPr="00B03283">
        <w:rPr>
          <w:rFonts w:ascii="Verdana" w:hAnsi="Verdana" w:cs="Times"/>
          <w:sz w:val="20"/>
          <w:szCs w:val="20"/>
          <w:lang w:val="fr-FR"/>
        </w:rPr>
        <w:t xml:space="preserve"> dont l’option juridique (D1) mène à l’ENS Rennes ou à l’</w:t>
      </w:r>
      <w:proofErr w:type="spellStart"/>
      <w:r w:rsidRPr="00B03283">
        <w:rPr>
          <w:rFonts w:ascii="Verdana" w:hAnsi="Verdana" w:cs="Times"/>
          <w:sz w:val="20"/>
          <w:szCs w:val="20"/>
          <w:lang w:val="fr-FR"/>
        </w:rPr>
        <w:t>Enass</w:t>
      </w:r>
      <w:proofErr w:type="spellEnd"/>
      <w:r w:rsidRPr="00B03283">
        <w:rPr>
          <w:rFonts w:ascii="Verdana" w:hAnsi="Verdana" w:cs="Times"/>
          <w:sz w:val="20"/>
          <w:szCs w:val="20"/>
          <w:lang w:val="fr-FR"/>
        </w:rPr>
        <w:t xml:space="preserve">. Même avec un très bon niveau en maths, cette voie reste difficile. </w:t>
      </w:r>
      <w:r w:rsidRPr="00B03283">
        <w:rPr>
          <w:rFonts w:ascii="Verdana" w:hAnsi="Verdana" w:cs="Zapf Dingbats"/>
          <w:sz w:val="20"/>
          <w:szCs w:val="20"/>
          <w:lang w:val="fr-FR"/>
        </w:rPr>
        <w:t></w:t>
      </w:r>
      <w:r w:rsidRPr="00B03283">
        <w:rPr>
          <w:rFonts w:ascii="Verdana" w:hAnsi="Verdana" w:cs="Zapf Dingbats"/>
          <w:sz w:val="20"/>
          <w:szCs w:val="20"/>
          <w:lang w:val="fr-FR"/>
        </w:rPr>
        <w:t></w:t>
      </w:r>
    </w:p>
    <w:p w:rsidR="00FB17F1" w:rsidRDefault="00391E5B" w:rsidP="00391E5B">
      <w:pPr>
        <w:pStyle w:val="Paragraphedeliste"/>
        <w:widowControl w:val="0"/>
        <w:autoSpaceDE w:val="0"/>
        <w:autoSpaceDN w:val="0"/>
        <w:adjustRightInd w:val="0"/>
        <w:spacing w:after="240"/>
        <w:ind w:left="0"/>
        <w:rPr>
          <w:rFonts w:ascii="Verdana" w:hAnsi="Verdana" w:cs="Times"/>
          <w:b/>
          <w:color w:val="0000FF"/>
          <w:sz w:val="22"/>
          <w:szCs w:val="22"/>
          <w:lang w:val="fr-FR"/>
        </w:rPr>
      </w:pPr>
      <w:r>
        <w:rPr>
          <w:rFonts w:ascii="Verdana" w:hAnsi="Verdana" w:cs="Times"/>
          <w:b/>
          <w:color w:val="0000FF"/>
          <w:sz w:val="22"/>
          <w:szCs w:val="22"/>
          <w:lang w:val="fr-FR"/>
        </w:rPr>
        <w:t xml:space="preserve"> I</w:t>
      </w:r>
      <w:r w:rsidR="00E7301C" w:rsidRPr="00391E5B">
        <w:rPr>
          <w:rFonts w:ascii="Verdana" w:hAnsi="Verdana" w:cs="Times"/>
          <w:b/>
          <w:color w:val="0000FF"/>
          <w:sz w:val="22"/>
          <w:szCs w:val="22"/>
          <w:lang w:val="fr-FR"/>
        </w:rPr>
        <w:t>nscriptions dans l’enseignement supérieur</w:t>
      </w:r>
      <w:r>
        <w:rPr>
          <w:rFonts w:ascii="Verdana" w:hAnsi="Verdana" w:cs="Times"/>
          <w:b/>
          <w:color w:val="0000FF"/>
          <w:sz w:val="22"/>
          <w:szCs w:val="22"/>
          <w:lang w:val="fr-FR"/>
        </w:rPr>
        <w:t> :</w:t>
      </w:r>
      <w:r w:rsidR="00E7301C" w:rsidRPr="00391E5B">
        <w:rPr>
          <w:rFonts w:ascii="Verdana" w:hAnsi="Verdana" w:cs="Times"/>
          <w:b/>
          <w:color w:val="0000FF"/>
          <w:sz w:val="22"/>
          <w:szCs w:val="22"/>
          <w:lang w:val="fr-FR"/>
        </w:rPr>
        <w:t xml:space="preserve"> consultez </w:t>
      </w:r>
      <w:hyperlink r:id="rId6" w:history="1">
        <w:r w:rsidRPr="00D24647">
          <w:rPr>
            <w:rStyle w:val="Lienhypertexte"/>
            <w:rFonts w:ascii="Verdana" w:hAnsi="Verdana" w:cs="Times"/>
            <w:b/>
            <w:sz w:val="22"/>
            <w:szCs w:val="22"/>
            <w:lang w:val="fr-FR"/>
          </w:rPr>
          <w:t>www.onisep.fr/apb</w:t>
        </w:r>
      </w:hyperlink>
    </w:p>
    <w:p w:rsidR="00391E5B" w:rsidRPr="00391E5B" w:rsidRDefault="00391E5B" w:rsidP="00391E5B">
      <w:pPr>
        <w:pStyle w:val="Paragraphedeliste"/>
        <w:widowControl w:val="0"/>
        <w:autoSpaceDE w:val="0"/>
        <w:autoSpaceDN w:val="0"/>
        <w:adjustRightInd w:val="0"/>
        <w:spacing w:after="240"/>
        <w:ind w:left="0"/>
        <w:rPr>
          <w:rFonts w:ascii="Verdana" w:hAnsi="Verdana" w:cs="Zapf Dingbats"/>
          <w:sz w:val="20"/>
          <w:szCs w:val="20"/>
          <w:lang w:val="fr-FR"/>
        </w:rPr>
      </w:pPr>
      <w:bookmarkStart w:id="0" w:name="_GoBack"/>
      <w:bookmarkEnd w:id="0"/>
    </w:p>
    <w:sectPr w:rsidR="00391E5B" w:rsidRPr="00391E5B" w:rsidSect="00E7301C">
      <w:pgSz w:w="12240" w:h="15840"/>
      <w:pgMar w:top="141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61F"/>
    <w:multiLevelType w:val="hybridMultilevel"/>
    <w:tmpl w:val="657CA6DA"/>
    <w:lvl w:ilvl="0" w:tplc="80EAEDCC">
      <w:start w:val="1"/>
      <w:numFmt w:val="bullet"/>
      <w:lvlText w:val=""/>
      <w:lvlJc w:val="left"/>
      <w:pPr>
        <w:tabs>
          <w:tab w:val="num" w:pos="0"/>
        </w:tabs>
        <w:ind w:left="0" w:firstLine="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221BF"/>
    <w:multiLevelType w:val="hybridMultilevel"/>
    <w:tmpl w:val="4E6CDE74"/>
    <w:lvl w:ilvl="0" w:tplc="80EAEDCC">
      <w:start w:val="1"/>
      <w:numFmt w:val="bullet"/>
      <w:lvlText w:val=""/>
      <w:lvlJc w:val="left"/>
      <w:pPr>
        <w:tabs>
          <w:tab w:val="num" w:pos="0"/>
        </w:tabs>
        <w:ind w:left="0" w:firstLine="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970EB4"/>
    <w:multiLevelType w:val="hybridMultilevel"/>
    <w:tmpl w:val="C5F4C3D0"/>
    <w:lvl w:ilvl="0" w:tplc="80EAEDCC">
      <w:start w:val="1"/>
      <w:numFmt w:val="bullet"/>
      <w:lvlText w:val=""/>
      <w:lvlJc w:val="left"/>
      <w:pPr>
        <w:tabs>
          <w:tab w:val="num" w:pos="0"/>
        </w:tabs>
        <w:ind w:left="0" w:firstLine="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4549BE"/>
    <w:multiLevelType w:val="hybridMultilevel"/>
    <w:tmpl w:val="CA34C66E"/>
    <w:lvl w:ilvl="0" w:tplc="80EAEDCC">
      <w:start w:val="1"/>
      <w:numFmt w:val="bullet"/>
      <w:lvlText w:val=""/>
      <w:lvlJc w:val="left"/>
      <w:pPr>
        <w:tabs>
          <w:tab w:val="num" w:pos="0"/>
        </w:tabs>
        <w:ind w:left="0" w:firstLine="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567455"/>
    <w:multiLevelType w:val="hybridMultilevel"/>
    <w:tmpl w:val="86E0BDEE"/>
    <w:lvl w:ilvl="0" w:tplc="80EAEDCC">
      <w:start w:val="1"/>
      <w:numFmt w:val="bullet"/>
      <w:lvlText w:val=""/>
      <w:lvlJc w:val="left"/>
      <w:pPr>
        <w:tabs>
          <w:tab w:val="num" w:pos="0"/>
        </w:tabs>
        <w:ind w:left="0" w:firstLine="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0C3C1D"/>
    <w:multiLevelType w:val="hybridMultilevel"/>
    <w:tmpl w:val="A8DC9970"/>
    <w:lvl w:ilvl="0" w:tplc="80EAEDCC">
      <w:start w:val="1"/>
      <w:numFmt w:val="bullet"/>
      <w:lvlText w:val=""/>
      <w:lvlJc w:val="left"/>
      <w:pPr>
        <w:tabs>
          <w:tab w:val="num" w:pos="0"/>
        </w:tabs>
        <w:ind w:left="0" w:firstLine="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8A436C"/>
    <w:multiLevelType w:val="hybridMultilevel"/>
    <w:tmpl w:val="DFB846A2"/>
    <w:lvl w:ilvl="0" w:tplc="80EAEDCC">
      <w:start w:val="1"/>
      <w:numFmt w:val="bullet"/>
      <w:lvlText w:val=""/>
      <w:lvlJc w:val="left"/>
      <w:pPr>
        <w:tabs>
          <w:tab w:val="num" w:pos="0"/>
        </w:tabs>
        <w:ind w:left="0" w:firstLine="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604AD2"/>
    <w:multiLevelType w:val="hybridMultilevel"/>
    <w:tmpl w:val="D5F4AA8C"/>
    <w:lvl w:ilvl="0" w:tplc="80EAEDCC">
      <w:start w:val="1"/>
      <w:numFmt w:val="bullet"/>
      <w:lvlText w:val=""/>
      <w:lvlJc w:val="left"/>
      <w:pPr>
        <w:tabs>
          <w:tab w:val="num" w:pos="0"/>
        </w:tabs>
        <w:ind w:left="0" w:firstLine="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D8067B"/>
    <w:multiLevelType w:val="hybridMultilevel"/>
    <w:tmpl w:val="0EF42A28"/>
    <w:lvl w:ilvl="0" w:tplc="80EAEDCC">
      <w:start w:val="1"/>
      <w:numFmt w:val="bullet"/>
      <w:lvlText w:val=""/>
      <w:lvlJc w:val="left"/>
      <w:pPr>
        <w:tabs>
          <w:tab w:val="num" w:pos="0"/>
        </w:tabs>
        <w:ind w:left="0" w:firstLine="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57"/>
    <w:rsid w:val="00294957"/>
    <w:rsid w:val="00377921"/>
    <w:rsid w:val="00387C97"/>
    <w:rsid w:val="00391E5B"/>
    <w:rsid w:val="007A02D0"/>
    <w:rsid w:val="00AE10A3"/>
    <w:rsid w:val="00B03283"/>
    <w:rsid w:val="00CA09CD"/>
    <w:rsid w:val="00D41EC8"/>
    <w:rsid w:val="00E7301C"/>
    <w:rsid w:val="00FB17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90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30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301C"/>
    <w:rPr>
      <w:rFonts w:ascii="Lucida Grande" w:hAnsi="Lucida Grande" w:cs="Lucida Grande"/>
      <w:sz w:val="18"/>
      <w:szCs w:val="18"/>
      <w:lang w:val="en-GB"/>
    </w:rPr>
  </w:style>
  <w:style w:type="paragraph" w:styleId="Paragraphedeliste">
    <w:name w:val="List Paragraph"/>
    <w:basedOn w:val="Normal"/>
    <w:uiPriority w:val="34"/>
    <w:qFormat/>
    <w:rsid w:val="00E7301C"/>
    <w:pPr>
      <w:ind w:left="720"/>
      <w:contextualSpacing/>
    </w:pPr>
  </w:style>
  <w:style w:type="character" w:styleId="Lienhypertexte">
    <w:name w:val="Hyperlink"/>
    <w:basedOn w:val="Policepardfaut"/>
    <w:uiPriority w:val="99"/>
    <w:unhideWhenUsed/>
    <w:rsid w:val="00AE10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30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301C"/>
    <w:rPr>
      <w:rFonts w:ascii="Lucida Grande" w:hAnsi="Lucida Grande" w:cs="Lucida Grande"/>
      <w:sz w:val="18"/>
      <w:szCs w:val="18"/>
      <w:lang w:val="en-GB"/>
    </w:rPr>
  </w:style>
  <w:style w:type="paragraph" w:styleId="Paragraphedeliste">
    <w:name w:val="List Paragraph"/>
    <w:basedOn w:val="Normal"/>
    <w:uiPriority w:val="34"/>
    <w:qFormat/>
    <w:rsid w:val="00E7301C"/>
    <w:pPr>
      <w:ind w:left="720"/>
      <w:contextualSpacing/>
    </w:pPr>
  </w:style>
  <w:style w:type="character" w:styleId="Lienhypertexte">
    <w:name w:val="Hyperlink"/>
    <w:basedOn w:val="Policepardfaut"/>
    <w:uiPriority w:val="99"/>
    <w:unhideWhenUsed/>
    <w:rsid w:val="00AE1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nisep.fr/apb"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1397</Words>
  <Characters>7687</Characters>
  <Application>Microsoft Macintosh Word</Application>
  <DocSecurity>0</DocSecurity>
  <Lines>64</Lines>
  <Paragraphs>18</Paragraphs>
  <ScaleCrop>false</ScaleCrop>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Lysiane Strek</dc:creator>
  <cp:keywords/>
  <dc:description/>
  <cp:lastModifiedBy>Lysiane Strek</cp:lastModifiedBy>
  <cp:revision>1</cp:revision>
  <dcterms:created xsi:type="dcterms:W3CDTF">2016-03-30T04:12:00Z</dcterms:created>
  <dcterms:modified xsi:type="dcterms:W3CDTF">2016-03-30T05:37:00Z</dcterms:modified>
</cp:coreProperties>
</file>